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8BA27" w14:textId="23549570" w:rsidR="00C768B1" w:rsidRPr="006E58AA" w:rsidRDefault="00C768B1" w:rsidP="00C768B1">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33</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794FE9">
        <w:rPr>
          <w:rFonts w:cs="Arial"/>
          <w:b/>
          <w:sz w:val="24"/>
          <w:lang w:val="en-US"/>
        </w:rPr>
        <w:t>R2-2</w:t>
      </w:r>
      <w:r w:rsidR="002C1D68">
        <w:rPr>
          <w:rFonts w:cs="Arial"/>
          <w:b/>
          <w:sz w:val="24"/>
          <w:lang w:val="en-US"/>
        </w:rPr>
        <w:t>600464</w:t>
      </w:r>
      <w:r w:rsidRPr="00692DEB">
        <w:rPr>
          <w:rFonts w:cs="Arial"/>
          <w:b/>
          <w:sz w:val="24"/>
          <w:lang w:val="en-US"/>
        </w:rPr>
        <w:br/>
      </w:r>
      <w:r w:rsidRPr="00B815F8">
        <w:rPr>
          <w:b/>
          <w:bCs/>
          <w:sz w:val="24"/>
          <w:lang w:val="en-US"/>
        </w:rPr>
        <w:t>Gothenburg</w:t>
      </w:r>
      <w:r w:rsidRPr="00613CC5">
        <w:rPr>
          <w:b/>
          <w:bCs/>
          <w:sz w:val="24"/>
          <w:lang w:val="en-US"/>
        </w:rPr>
        <w:t xml:space="preserve">, </w:t>
      </w:r>
      <w:r>
        <w:rPr>
          <w:b/>
          <w:bCs/>
          <w:sz w:val="24"/>
          <w:lang w:val="en-US" w:eastAsia="zh-CN"/>
        </w:rPr>
        <w:t>SE</w:t>
      </w:r>
      <w:r w:rsidRPr="00613CC5">
        <w:rPr>
          <w:rFonts w:hint="eastAsia"/>
          <w:b/>
          <w:bCs/>
          <w:sz w:val="24"/>
          <w:lang w:val="en-US" w:eastAsia="zh-CN"/>
        </w:rPr>
        <w:t>,</w:t>
      </w:r>
      <w:r w:rsidRPr="00613CC5">
        <w:rPr>
          <w:b/>
          <w:bCs/>
          <w:sz w:val="24"/>
          <w:lang w:val="en-US"/>
        </w:rPr>
        <w:t xml:space="preserve"> </w:t>
      </w:r>
      <w:r>
        <w:rPr>
          <w:b/>
          <w:bCs/>
          <w:sz w:val="24"/>
          <w:lang w:val="en-US"/>
        </w:rPr>
        <w:t>Feb.</w:t>
      </w:r>
      <w:r w:rsidRPr="00613CC5">
        <w:rPr>
          <w:b/>
          <w:bCs/>
          <w:sz w:val="24"/>
          <w:lang w:val="en-US"/>
        </w:rPr>
        <w:t xml:space="preserve"> </w:t>
      </w:r>
      <w:r>
        <w:rPr>
          <w:b/>
          <w:bCs/>
          <w:sz w:val="24"/>
          <w:lang w:val="en-US"/>
        </w:rPr>
        <w:t>9</w:t>
      </w:r>
      <w:r w:rsidRPr="00613CC5">
        <w:rPr>
          <w:b/>
          <w:bCs/>
          <w:sz w:val="24"/>
          <w:lang w:val="en-US"/>
        </w:rPr>
        <w:t xml:space="preserve"> – </w:t>
      </w:r>
      <w:r>
        <w:rPr>
          <w:b/>
          <w:bCs/>
          <w:sz w:val="24"/>
          <w:lang w:val="en-US"/>
        </w:rPr>
        <w:t>13</w:t>
      </w:r>
      <w:r w:rsidRPr="00613CC5">
        <w:rPr>
          <w:b/>
          <w:bCs/>
          <w:sz w:val="24"/>
          <w:lang w:val="en-US"/>
        </w:rPr>
        <w:t>, 202</w:t>
      </w:r>
      <w:r>
        <w:rPr>
          <w:b/>
          <w:bCs/>
          <w:sz w:val="24"/>
          <w:lang w:val="en-US"/>
        </w:rPr>
        <w:t>6</w:t>
      </w:r>
    </w:p>
    <w:p w14:paraId="5780EFF9" w14:textId="77777777" w:rsidR="00D00627" w:rsidRPr="00BF4673" w:rsidRDefault="00D00627" w:rsidP="00D00627">
      <w:pPr>
        <w:pStyle w:val="CRCoverPage"/>
        <w:outlineLvl w:val="0"/>
        <w:rPr>
          <w:b/>
          <w:sz w:val="24"/>
        </w:rPr>
      </w:pPr>
    </w:p>
    <w:p w14:paraId="08831953" w14:textId="3DF7F5DE"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C173BD">
        <w:rPr>
          <w:rFonts w:ascii="Arial" w:eastAsia="MS Mincho" w:hAnsi="Arial" w:cs="Arial"/>
          <w:b/>
          <w:bCs/>
          <w:color w:val="auto"/>
          <w:sz w:val="24"/>
          <w:lang w:eastAsia="en-US"/>
        </w:rPr>
        <w:t>9</w:t>
      </w:r>
      <w:r w:rsidR="003B4812">
        <w:rPr>
          <w:rFonts w:ascii="Arial" w:eastAsia="MS Mincho" w:hAnsi="Arial" w:cs="Arial"/>
          <w:b/>
          <w:bCs/>
          <w:color w:val="auto"/>
          <w:sz w:val="24"/>
          <w:lang w:eastAsia="en-US"/>
        </w:rPr>
        <w:t>.1.</w:t>
      </w:r>
      <w:r w:rsidR="006F5C5F">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61E41BFB"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9E54F6" w:rsidRPr="009E54F6">
        <w:rPr>
          <w:rFonts w:ascii="AppleSystemUIFont" w:hAnsi="AppleSystemUIFont" w:cs="AppleSystemUIFont"/>
          <w:b/>
          <w:bCs/>
          <w:color w:val="auto"/>
          <w:sz w:val="26"/>
          <w:szCs w:val="26"/>
          <w:lang w:eastAsia="zh-CN"/>
        </w:rPr>
        <w:t xml:space="preserve">Initial discussion on </w:t>
      </w:r>
      <w:r w:rsidR="00C652F3">
        <w:rPr>
          <w:rFonts w:ascii="AppleSystemUIFont" w:hAnsi="AppleSystemUIFont" w:cs="AppleSystemUIFont"/>
          <w:b/>
          <w:bCs/>
          <w:color w:val="auto"/>
          <w:sz w:val="26"/>
          <w:szCs w:val="26"/>
          <w:lang w:eastAsia="zh-CN"/>
        </w:rPr>
        <w:t>data collection</w:t>
      </w:r>
      <w:r w:rsidR="009E54F6" w:rsidRPr="009E54F6">
        <w:rPr>
          <w:rFonts w:ascii="AppleSystemUIFont" w:hAnsi="AppleSystemUIFont" w:cs="AppleSystemUIFont"/>
          <w:b/>
          <w:bCs/>
          <w:color w:val="auto"/>
          <w:sz w:val="26"/>
          <w:szCs w:val="26"/>
          <w:lang w:eastAsia="zh-CN"/>
        </w:rPr>
        <w:t xml:space="preserve"> in two-sided model</w:t>
      </w:r>
    </w:p>
    <w:p w14:paraId="7DC0B9EA" w14:textId="4D2B60BA"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2C0DE6" w:rsidRPr="002C0DE6">
        <w:rPr>
          <w:rFonts w:ascii="Arial" w:hAnsi="Arial" w:cs="Arial"/>
          <w:b/>
          <w:bCs/>
          <w:sz w:val="24"/>
          <w:szCs w:val="24"/>
          <w:lang w:val="en-GB" w:eastAsia="en-US"/>
        </w:rPr>
        <w:t>NR_AIML_air_Ph2</w:t>
      </w:r>
      <w:r w:rsidR="009651FE" w:rsidRPr="00D7389B">
        <w:rPr>
          <w:rFonts w:ascii="Arial" w:hAnsi="Arial" w:cs="Arial"/>
          <w:b/>
          <w:bCs/>
          <w:sz w:val="24"/>
          <w:szCs w:val="24"/>
          <w:lang w:eastAsia="en-US"/>
        </w:rPr>
        <w:t xml:space="preserve">– Release </w:t>
      </w:r>
      <w:r w:rsidR="00656536">
        <w:rPr>
          <w:rFonts w:ascii="Arial" w:hAnsi="Arial" w:cs="Arial"/>
          <w:b/>
          <w:bCs/>
          <w:sz w:val="24"/>
          <w:szCs w:val="24"/>
          <w:lang w:eastAsia="en-US"/>
        </w:rPr>
        <w:t>20</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Default="00457D35" w:rsidP="00457D35">
      <w:pPr>
        <w:pStyle w:val="Heading1"/>
      </w:pPr>
      <w:r>
        <w:t xml:space="preserve">1 </w:t>
      </w:r>
      <w:r w:rsidR="00CD1FF7" w:rsidRPr="00457D35">
        <w:t>Introduction</w:t>
      </w:r>
    </w:p>
    <w:bookmarkStart w:id="0" w:name="_Hlk61519723"/>
    <w:p w14:paraId="5B11E05A" w14:textId="263EC77C" w:rsidR="00992A87" w:rsidRDefault="00992A87" w:rsidP="00992A87">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316665DB" wp14:editId="340C4244">
                <wp:simplePos x="0" y="0"/>
                <wp:positionH relativeFrom="column">
                  <wp:posOffset>64135</wp:posOffset>
                </wp:positionH>
                <wp:positionV relativeFrom="paragraph">
                  <wp:posOffset>387350</wp:posOffset>
                </wp:positionV>
                <wp:extent cx="5478780" cy="3481070"/>
                <wp:effectExtent l="0" t="0" r="7620" b="11430"/>
                <wp:wrapTopAndBottom/>
                <wp:docPr id="5" name="Text Box 5"/>
                <wp:cNvGraphicFramePr/>
                <a:graphic xmlns:a="http://schemas.openxmlformats.org/drawingml/2006/main">
                  <a:graphicData uri="http://schemas.microsoft.com/office/word/2010/wordprocessingShape">
                    <wps:wsp>
                      <wps:cNvSpPr txBox="1"/>
                      <wps:spPr>
                        <a:xfrm>
                          <a:off x="0" y="0"/>
                          <a:ext cx="5478780" cy="3481070"/>
                        </a:xfrm>
                        <a:prstGeom prst="rect">
                          <a:avLst/>
                        </a:prstGeom>
                        <a:solidFill>
                          <a:schemeClr val="lt1"/>
                        </a:solidFill>
                        <a:ln w="6350">
                          <a:solidFill>
                            <a:prstClr val="black"/>
                          </a:solidFill>
                        </a:ln>
                      </wps:spPr>
                      <wps:txbx>
                        <w:txbxContent>
                          <w:p w14:paraId="2B05EB51" w14:textId="77777777" w:rsidR="006C2826" w:rsidRPr="004C281F" w:rsidRDefault="006C2826" w:rsidP="006C2826">
                            <w:pPr>
                              <w:spacing w:after="0"/>
                              <w:rPr>
                                <w:bCs/>
                              </w:rPr>
                            </w:pPr>
                            <w:r w:rsidRPr="000126B8">
                              <w:rPr>
                                <w:b/>
                                <w:color w:val="0000FF"/>
                              </w:rPr>
                              <w:t>CSI feedback enhancement</w:t>
                            </w:r>
                            <w:r w:rsidRPr="004C281F">
                              <w:rPr>
                                <w:bCs/>
                              </w:rPr>
                              <w:t>, encompassing (two-sided model) [RAN1</w:t>
                            </w:r>
                            <w:r>
                              <w:rPr>
                                <w:bCs/>
                              </w:rPr>
                              <w:t>, RAN</w:t>
                            </w:r>
                            <w:r w:rsidRPr="004C281F">
                              <w:rPr>
                                <w:bCs/>
                              </w:rPr>
                              <w:t>2]:</w:t>
                            </w:r>
                          </w:p>
                          <w:p w14:paraId="1D215107" w14:textId="77777777" w:rsidR="006C2826" w:rsidRPr="00D25B4D" w:rsidRDefault="006C2826" w:rsidP="006C2826">
                            <w:pPr>
                              <w:pStyle w:val="ListParagraph"/>
                              <w:numPr>
                                <w:ilvl w:val="0"/>
                                <w:numId w:val="100"/>
                              </w:numPr>
                              <w:spacing w:after="0"/>
                              <w:ind w:firstLineChars="0"/>
                              <w:contextualSpacing/>
                              <w:rPr>
                                <w:bCs/>
                              </w:rPr>
                            </w:pPr>
                            <w:r w:rsidRPr="00D25B4D">
                              <w:rPr>
                                <w:bCs/>
                              </w:rPr>
                              <w:t xml:space="preserve">CSI spatial/frequency compression without temporal aspects (“Case 0”), </w:t>
                            </w:r>
                          </w:p>
                          <w:p w14:paraId="222E41C7" w14:textId="77777777" w:rsidR="006C2826" w:rsidRPr="00D25B4D" w:rsidRDefault="006C2826" w:rsidP="006C2826">
                            <w:pPr>
                              <w:pStyle w:val="ListParagraph"/>
                              <w:numPr>
                                <w:ilvl w:val="0"/>
                                <w:numId w:val="100"/>
                              </w:numPr>
                              <w:spacing w:after="0"/>
                              <w:ind w:firstLineChars="0"/>
                              <w:contextualSpacing/>
                              <w:rPr>
                                <w:bCs/>
                              </w:rPr>
                            </w:pPr>
                            <w:r w:rsidRPr="00D25B4D">
                              <w:rPr>
                                <w:bCs/>
                              </w:rPr>
                              <w:t>Specify necessary signalling/mechanism(s) as per the identified potential specification impacts in FS_NR_AIML_Air , including</w:t>
                            </w:r>
                            <w:r>
                              <w:rPr>
                                <w:bCs/>
                              </w:rPr>
                              <w:t>:</w:t>
                            </w:r>
                          </w:p>
                          <w:p w14:paraId="639E26AA" w14:textId="77777777" w:rsidR="006C2826" w:rsidRPr="00D25B4D" w:rsidRDefault="006C2826" w:rsidP="006C2826">
                            <w:pPr>
                              <w:pStyle w:val="ListParagraph"/>
                              <w:numPr>
                                <w:ilvl w:val="1"/>
                                <w:numId w:val="99"/>
                              </w:numPr>
                              <w:spacing w:after="0"/>
                              <w:ind w:firstLineChars="0"/>
                              <w:contextualSpacing/>
                              <w:rPr>
                                <w:bCs/>
                              </w:rPr>
                            </w:pPr>
                            <w:r w:rsidRPr="00D25B4D">
                              <w:rPr>
                                <w:bCs/>
                              </w:rPr>
                              <w:t>Model pairing procedure including ID and applicability reporting</w:t>
                            </w:r>
                          </w:p>
                          <w:p w14:paraId="453E2A83" w14:textId="77777777" w:rsidR="006C2826" w:rsidRPr="00D25B4D" w:rsidRDefault="006C2826" w:rsidP="006C2826">
                            <w:pPr>
                              <w:pStyle w:val="ListParagraph"/>
                              <w:numPr>
                                <w:ilvl w:val="1"/>
                                <w:numId w:val="99"/>
                              </w:numPr>
                              <w:spacing w:after="0"/>
                              <w:ind w:firstLineChars="0"/>
                              <w:contextualSpacing/>
                              <w:rPr>
                                <w:bCs/>
                              </w:rPr>
                            </w:pPr>
                            <w:r w:rsidRPr="00D25B4D">
                              <w:rPr>
                                <w:bCs/>
                              </w:rPr>
                              <w:t>Inference aspects including target CSI type, measurement and report configuration, CQI RI determination, payload determination, quantization configuration codebook, UCI mapping, CSI processing criteria and timeline, priority rules for CSI reports</w:t>
                            </w:r>
                          </w:p>
                          <w:p w14:paraId="7CF1CCDC" w14:textId="77777777" w:rsidR="006C2826" w:rsidRPr="00D25B4D" w:rsidRDefault="006C2826" w:rsidP="006C2826">
                            <w:pPr>
                              <w:pStyle w:val="ListParagraph"/>
                              <w:numPr>
                                <w:ilvl w:val="1"/>
                                <w:numId w:val="99"/>
                              </w:numPr>
                              <w:spacing w:after="0"/>
                              <w:ind w:firstLineChars="0"/>
                              <w:contextualSpacing/>
                              <w:rPr>
                                <w:bCs/>
                              </w:rPr>
                            </w:pPr>
                            <w:r w:rsidRPr="00D25B4D">
                              <w:rPr>
                                <w:bCs/>
                              </w:rPr>
                              <w:t>NW and UE side data collection for training,</w:t>
                            </w:r>
                          </w:p>
                          <w:p w14:paraId="634D1BFD" w14:textId="77777777" w:rsidR="006C2826" w:rsidRPr="00D25B4D" w:rsidRDefault="006C2826" w:rsidP="006C2826">
                            <w:pPr>
                              <w:pStyle w:val="ListParagraph"/>
                              <w:numPr>
                                <w:ilvl w:val="2"/>
                                <w:numId w:val="99"/>
                              </w:numPr>
                              <w:spacing w:after="0"/>
                              <w:ind w:firstLineChars="0"/>
                              <w:contextualSpacing/>
                              <w:rPr>
                                <w:bCs/>
                              </w:rPr>
                            </w:pPr>
                            <w:r w:rsidRPr="00D25B4D">
                              <w:rPr>
                                <w:bCs/>
                              </w:rPr>
                              <w:t>Target CSI format</w:t>
                            </w:r>
                          </w:p>
                          <w:p w14:paraId="2037B3B8" w14:textId="77777777" w:rsidR="006C2826" w:rsidRPr="00D25B4D" w:rsidRDefault="006C2826" w:rsidP="006C2826">
                            <w:pPr>
                              <w:pStyle w:val="ListParagraph"/>
                              <w:numPr>
                                <w:ilvl w:val="2"/>
                                <w:numId w:val="99"/>
                              </w:numPr>
                              <w:spacing w:after="0"/>
                              <w:ind w:firstLineChars="0"/>
                              <w:contextualSpacing/>
                              <w:rPr>
                                <w:bCs/>
                              </w:rPr>
                            </w:pPr>
                            <w:r w:rsidRPr="00D25B4D">
                              <w:rPr>
                                <w:bCs/>
                              </w:rPr>
                              <w:t>Note The framework defined in BM and CSI prediction use cases could be reused</w:t>
                            </w:r>
                          </w:p>
                          <w:p w14:paraId="13F66885" w14:textId="77777777" w:rsidR="006C2826" w:rsidRDefault="006C2826" w:rsidP="006C2826">
                            <w:pPr>
                              <w:pStyle w:val="ListParagraph"/>
                              <w:numPr>
                                <w:ilvl w:val="1"/>
                                <w:numId w:val="99"/>
                              </w:numPr>
                              <w:spacing w:after="0"/>
                              <w:ind w:firstLineChars="0"/>
                              <w:contextualSpacing/>
                              <w:rPr>
                                <w:bCs/>
                              </w:rPr>
                            </w:pPr>
                            <w:r w:rsidRPr="00D25B4D">
                              <w:rPr>
                                <w:bCs/>
                              </w:rPr>
                              <w:t xml:space="preserve">Specify performance monitoring </w:t>
                            </w:r>
                          </w:p>
                          <w:p w14:paraId="5EDE7F6B" w14:textId="77777777" w:rsidR="003C3250" w:rsidRPr="00D25B4D" w:rsidRDefault="003C3250" w:rsidP="003C3250">
                            <w:pPr>
                              <w:pStyle w:val="ListParagraph"/>
                              <w:tabs>
                                <w:tab w:val="left" w:pos="1619"/>
                              </w:tabs>
                              <w:spacing w:after="0"/>
                              <w:ind w:left="1440" w:firstLineChars="0" w:firstLine="0"/>
                              <w:contextualSpacing/>
                              <w:rPr>
                                <w:bCs/>
                              </w:rPr>
                            </w:pPr>
                          </w:p>
                          <w:p w14:paraId="7E86CC1C" w14:textId="77777777" w:rsidR="003C3250" w:rsidRPr="004C281F" w:rsidRDefault="003C3250" w:rsidP="003C3250">
                            <w:pPr>
                              <w:spacing w:after="0"/>
                              <w:rPr>
                                <w:bCs/>
                              </w:rPr>
                            </w:pPr>
                            <w:r w:rsidRPr="00756AB1">
                              <w:rPr>
                                <w:b/>
                                <w:color w:val="0000FF"/>
                              </w:rPr>
                              <w:t>Inter-vendor training collaboration</w:t>
                            </w:r>
                            <w:r w:rsidRPr="00756AB1">
                              <w:rPr>
                                <w:bCs/>
                                <w:color w:val="0000FF"/>
                              </w:rPr>
                              <w:t xml:space="preserve"> </w:t>
                            </w:r>
                            <w:r w:rsidRPr="004C281F">
                              <w:rPr>
                                <w:bCs/>
                              </w:rPr>
                              <w:t xml:space="preserve">for two-sided AI/ML models </w:t>
                            </w:r>
                          </w:p>
                          <w:p w14:paraId="14515306" w14:textId="019EAA7B" w:rsidR="003C3250" w:rsidRPr="00AF7AE1" w:rsidRDefault="003C3250" w:rsidP="003C3250">
                            <w:pPr>
                              <w:pStyle w:val="ListParagraph"/>
                              <w:numPr>
                                <w:ilvl w:val="0"/>
                                <w:numId w:val="101"/>
                              </w:numPr>
                              <w:spacing w:after="0"/>
                              <w:ind w:firstLineChars="0"/>
                              <w:contextualSpacing/>
                              <w:rPr>
                                <w:bCs/>
                              </w:rPr>
                            </w:pPr>
                            <w:r w:rsidRPr="00EC67C0">
                              <w:rPr>
                                <w:bCs/>
                              </w:rPr>
                              <w:t>Fully defined/specified reference model (“Direction C”) with RAN1 scalability study outcome taken into account [RAN4/</w:t>
                            </w:r>
                            <w:r w:rsidRPr="00AF7AE1">
                              <w:rPr>
                                <w:bCs/>
                              </w:rPr>
                              <w:t>RAN1]</w:t>
                            </w:r>
                          </w:p>
                          <w:p w14:paraId="0EEAC29B" w14:textId="38207706" w:rsidR="003C3250" w:rsidRPr="00AF7AE1" w:rsidRDefault="003C3250" w:rsidP="003C3250">
                            <w:pPr>
                              <w:pStyle w:val="ListParagraph"/>
                              <w:numPr>
                                <w:ilvl w:val="1"/>
                                <w:numId w:val="101"/>
                              </w:numPr>
                              <w:spacing w:after="0"/>
                              <w:ind w:firstLineChars="0"/>
                              <w:contextualSpacing/>
                              <w:rPr>
                                <w:bCs/>
                              </w:rPr>
                            </w:pPr>
                            <w:r w:rsidRPr="00AF7AE1">
                              <w:rPr>
                                <w:bCs/>
                              </w:rPr>
                              <w:t>Specification of standardized encoder model structure plus parameter exchange (“Direction A, sub-option 3a-1” without target CSI sharing) leveraging defined/reference model of “Direction C” and taking RAN1 scalability study outcome into account [RAN4/RAN1/RAN2/RAN3]</w:t>
                            </w:r>
                          </w:p>
                          <w:p w14:paraId="5F387B57" w14:textId="26BE5348" w:rsidR="003C3250" w:rsidRPr="00AF7AE1" w:rsidRDefault="003C3250" w:rsidP="003C3250">
                            <w:pPr>
                              <w:pStyle w:val="ListParagraph"/>
                              <w:numPr>
                                <w:ilvl w:val="0"/>
                                <w:numId w:val="101"/>
                              </w:numPr>
                              <w:spacing w:after="0"/>
                              <w:ind w:firstLineChars="0"/>
                              <w:contextualSpacing/>
                              <w:rPr>
                                <w:bCs/>
                              </w:rPr>
                            </w:pPr>
                            <w:r w:rsidRPr="00AF7AE1">
                              <w:rPr>
                                <w:bCs/>
                              </w:rPr>
                              <w:t>Specification of standardized dataset format/content plus dataset exchange (“Direction A, sub-option 4-1”) [RAN1/RAN2/RAN3/RAN4]</w:t>
                            </w:r>
                          </w:p>
                          <w:p w14:paraId="0C7EBA11" w14:textId="77777777" w:rsidR="00992A87" w:rsidRDefault="00992A87" w:rsidP="00992A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6665DB" id="_x0000_t202" coordsize="21600,21600" o:spt="202" path="m,l,21600r21600,l21600,xe">
                <v:stroke joinstyle="miter"/>
                <v:path gradientshapeok="t" o:connecttype="rect"/>
              </v:shapetype>
              <v:shape id="Text Box 5" o:spid="_x0000_s1026" type="#_x0000_t202" style="position:absolute;margin-left:5.05pt;margin-top:30.5pt;width:431.4pt;height:274.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" fillcolor="white [3201]" strokeweight=".5pt">
                <v:textbox>
                  <w:txbxContent>
                    <w:p w14:paraId="2B05EB51" w14:textId="77777777" w:rsidR="006C2826" w:rsidRPr="004C281F" w:rsidRDefault="006C2826" w:rsidP="006C2826">
                      <w:pPr>
                        <w:spacing w:after="0"/>
                        <w:rPr>
                          <w:bCs/>
                        </w:rPr>
                      </w:pPr>
                      <w:r w:rsidRPr="000126B8">
                        <w:rPr>
                          <w:b/>
                          <w:color w:val="0000FF"/>
                        </w:rPr>
                        <w:t>CSI feedback enhancement</w:t>
                      </w:r>
                      <w:r w:rsidRPr="004C281F">
                        <w:rPr>
                          <w:bCs/>
                        </w:rPr>
                        <w:t>, encompassing (two-sided model) [RAN1</w:t>
                      </w:r>
                      <w:r>
                        <w:rPr>
                          <w:bCs/>
                        </w:rPr>
                        <w:t>, RAN</w:t>
                      </w:r>
                      <w:r w:rsidRPr="004C281F">
                        <w:rPr>
                          <w:bCs/>
                        </w:rPr>
                        <w:t>2]:</w:t>
                      </w:r>
                    </w:p>
                    <w:p w14:paraId="1D215107" w14:textId="77777777" w:rsidR="006C2826" w:rsidRPr="00D25B4D" w:rsidRDefault="006C2826" w:rsidP="006C2826">
                      <w:pPr>
                        <w:pStyle w:val="ListParagraph"/>
                        <w:numPr>
                          <w:ilvl w:val="0"/>
                          <w:numId w:val="100"/>
                        </w:numPr>
                        <w:spacing w:after="0"/>
                        <w:ind w:firstLineChars="0"/>
                        <w:contextualSpacing/>
                        <w:rPr>
                          <w:bCs/>
                        </w:rPr>
                      </w:pPr>
                      <w:r w:rsidRPr="00D25B4D">
                        <w:rPr>
                          <w:bCs/>
                        </w:rPr>
                        <w:t xml:space="preserve">CSI spatial/frequency compression without temporal aspects (“Case 0”), </w:t>
                      </w:r>
                    </w:p>
                    <w:p w14:paraId="222E41C7" w14:textId="77777777" w:rsidR="006C2826" w:rsidRPr="00D25B4D" w:rsidRDefault="006C2826" w:rsidP="006C2826">
                      <w:pPr>
                        <w:pStyle w:val="ListParagraph"/>
                        <w:numPr>
                          <w:ilvl w:val="0"/>
                          <w:numId w:val="100"/>
                        </w:numPr>
                        <w:spacing w:after="0"/>
                        <w:ind w:firstLineChars="0"/>
                        <w:contextualSpacing/>
                        <w:rPr>
                          <w:bCs/>
                        </w:rPr>
                      </w:pPr>
                      <w:r w:rsidRPr="00D25B4D">
                        <w:rPr>
                          <w:bCs/>
                        </w:rPr>
                        <w:t>Specify necessary signalling/mechanism(s) as per the identified potential specification impacts in FS_NR_AIML_</w:t>
                      </w:r>
                      <w:proofErr w:type="gramStart"/>
                      <w:r w:rsidRPr="00D25B4D">
                        <w:rPr>
                          <w:bCs/>
                        </w:rPr>
                        <w:t>Air ,</w:t>
                      </w:r>
                      <w:proofErr w:type="gramEnd"/>
                      <w:r w:rsidRPr="00D25B4D">
                        <w:rPr>
                          <w:bCs/>
                        </w:rPr>
                        <w:t xml:space="preserve"> including</w:t>
                      </w:r>
                      <w:r>
                        <w:rPr>
                          <w:bCs/>
                        </w:rPr>
                        <w:t>:</w:t>
                      </w:r>
                    </w:p>
                    <w:p w14:paraId="639E26AA" w14:textId="77777777" w:rsidR="006C2826" w:rsidRPr="00D25B4D" w:rsidRDefault="006C2826" w:rsidP="006C2826">
                      <w:pPr>
                        <w:pStyle w:val="ListParagraph"/>
                        <w:numPr>
                          <w:ilvl w:val="1"/>
                          <w:numId w:val="99"/>
                        </w:numPr>
                        <w:spacing w:after="0"/>
                        <w:ind w:firstLineChars="0"/>
                        <w:contextualSpacing/>
                        <w:rPr>
                          <w:bCs/>
                        </w:rPr>
                      </w:pPr>
                      <w:r w:rsidRPr="00D25B4D">
                        <w:rPr>
                          <w:bCs/>
                        </w:rPr>
                        <w:t>Model pairing procedure including ID and applicability reporting</w:t>
                      </w:r>
                    </w:p>
                    <w:p w14:paraId="453E2A83" w14:textId="77777777" w:rsidR="006C2826" w:rsidRPr="00D25B4D" w:rsidRDefault="006C2826" w:rsidP="006C2826">
                      <w:pPr>
                        <w:pStyle w:val="ListParagraph"/>
                        <w:numPr>
                          <w:ilvl w:val="1"/>
                          <w:numId w:val="99"/>
                        </w:numPr>
                        <w:spacing w:after="0"/>
                        <w:ind w:firstLineChars="0"/>
                        <w:contextualSpacing/>
                        <w:rPr>
                          <w:bCs/>
                        </w:rPr>
                      </w:pPr>
                      <w:r w:rsidRPr="00D25B4D">
                        <w:rPr>
                          <w:bCs/>
                        </w:rPr>
                        <w:t>Inference aspects including target CSI type, measurement and report configuration, CQI RI determination, payload determination, quantization configuration codebook, UCI mapping, CSI processing criteria and timeline, priority rules for CSI reports</w:t>
                      </w:r>
                    </w:p>
                    <w:p w14:paraId="7CF1CCDC" w14:textId="77777777" w:rsidR="006C2826" w:rsidRPr="00D25B4D" w:rsidRDefault="006C2826" w:rsidP="006C2826">
                      <w:pPr>
                        <w:pStyle w:val="ListParagraph"/>
                        <w:numPr>
                          <w:ilvl w:val="1"/>
                          <w:numId w:val="99"/>
                        </w:numPr>
                        <w:spacing w:after="0"/>
                        <w:ind w:firstLineChars="0"/>
                        <w:contextualSpacing/>
                        <w:rPr>
                          <w:bCs/>
                        </w:rPr>
                      </w:pPr>
                      <w:r w:rsidRPr="00D25B4D">
                        <w:rPr>
                          <w:bCs/>
                        </w:rPr>
                        <w:t>NW and UE side data collection for training,</w:t>
                      </w:r>
                    </w:p>
                    <w:p w14:paraId="634D1BFD" w14:textId="77777777" w:rsidR="006C2826" w:rsidRPr="00D25B4D" w:rsidRDefault="006C2826" w:rsidP="006C2826">
                      <w:pPr>
                        <w:pStyle w:val="ListParagraph"/>
                        <w:numPr>
                          <w:ilvl w:val="2"/>
                          <w:numId w:val="99"/>
                        </w:numPr>
                        <w:spacing w:after="0"/>
                        <w:ind w:firstLineChars="0"/>
                        <w:contextualSpacing/>
                        <w:rPr>
                          <w:bCs/>
                        </w:rPr>
                      </w:pPr>
                      <w:r w:rsidRPr="00D25B4D">
                        <w:rPr>
                          <w:bCs/>
                        </w:rPr>
                        <w:t>Target CSI format</w:t>
                      </w:r>
                    </w:p>
                    <w:p w14:paraId="2037B3B8" w14:textId="77777777" w:rsidR="006C2826" w:rsidRPr="00D25B4D" w:rsidRDefault="006C2826" w:rsidP="006C2826">
                      <w:pPr>
                        <w:pStyle w:val="ListParagraph"/>
                        <w:numPr>
                          <w:ilvl w:val="2"/>
                          <w:numId w:val="99"/>
                        </w:numPr>
                        <w:spacing w:after="0"/>
                        <w:ind w:firstLineChars="0"/>
                        <w:contextualSpacing/>
                        <w:rPr>
                          <w:bCs/>
                        </w:rPr>
                      </w:pPr>
                      <w:r w:rsidRPr="00D25B4D">
                        <w:rPr>
                          <w:bCs/>
                        </w:rPr>
                        <w:t>Note The framework defined in BM and CSI prediction use cases could be reused</w:t>
                      </w:r>
                    </w:p>
                    <w:p w14:paraId="13F66885" w14:textId="77777777" w:rsidR="006C2826" w:rsidRDefault="006C2826" w:rsidP="006C2826">
                      <w:pPr>
                        <w:pStyle w:val="ListParagraph"/>
                        <w:numPr>
                          <w:ilvl w:val="1"/>
                          <w:numId w:val="99"/>
                        </w:numPr>
                        <w:spacing w:after="0"/>
                        <w:ind w:firstLineChars="0"/>
                        <w:contextualSpacing/>
                        <w:rPr>
                          <w:bCs/>
                        </w:rPr>
                      </w:pPr>
                      <w:r w:rsidRPr="00D25B4D">
                        <w:rPr>
                          <w:bCs/>
                        </w:rPr>
                        <w:t xml:space="preserve">Specify performance monitoring </w:t>
                      </w:r>
                    </w:p>
                    <w:p w14:paraId="5EDE7F6B" w14:textId="77777777" w:rsidR="003C3250" w:rsidRPr="00D25B4D" w:rsidRDefault="003C3250" w:rsidP="003C3250">
                      <w:pPr>
                        <w:pStyle w:val="ListParagraph"/>
                        <w:tabs>
                          <w:tab w:val="left" w:pos="1619"/>
                        </w:tabs>
                        <w:spacing w:after="0"/>
                        <w:ind w:left="1440" w:firstLineChars="0" w:firstLine="0"/>
                        <w:contextualSpacing/>
                        <w:rPr>
                          <w:bCs/>
                        </w:rPr>
                      </w:pPr>
                    </w:p>
                    <w:p w14:paraId="7E86CC1C" w14:textId="77777777" w:rsidR="003C3250" w:rsidRPr="004C281F" w:rsidRDefault="003C3250" w:rsidP="003C3250">
                      <w:pPr>
                        <w:spacing w:after="0"/>
                        <w:rPr>
                          <w:bCs/>
                        </w:rPr>
                      </w:pPr>
                      <w:r w:rsidRPr="00756AB1">
                        <w:rPr>
                          <w:b/>
                          <w:color w:val="0000FF"/>
                        </w:rPr>
                        <w:t>Inter-vendor training collaboration</w:t>
                      </w:r>
                      <w:r w:rsidRPr="00756AB1">
                        <w:rPr>
                          <w:bCs/>
                          <w:color w:val="0000FF"/>
                        </w:rPr>
                        <w:t xml:space="preserve"> </w:t>
                      </w:r>
                      <w:r w:rsidRPr="004C281F">
                        <w:rPr>
                          <w:bCs/>
                        </w:rPr>
                        <w:t xml:space="preserve">for two-sided AI/ML models </w:t>
                      </w:r>
                    </w:p>
                    <w:p w14:paraId="14515306" w14:textId="019EAA7B" w:rsidR="003C3250" w:rsidRPr="00AF7AE1" w:rsidRDefault="003C3250" w:rsidP="003C3250">
                      <w:pPr>
                        <w:pStyle w:val="ListParagraph"/>
                        <w:numPr>
                          <w:ilvl w:val="0"/>
                          <w:numId w:val="101"/>
                        </w:numPr>
                        <w:spacing w:after="0"/>
                        <w:ind w:firstLineChars="0"/>
                        <w:contextualSpacing/>
                        <w:rPr>
                          <w:bCs/>
                        </w:rPr>
                      </w:pPr>
                      <w:r w:rsidRPr="00EC67C0">
                        <w:rPr>
                          <w:bCs/>
                        </w:rPr>
                        <w:t xml:space="preserve">Fully defined/specified reference model (“Direction C”) with RAN1 scalability study outcome </w:t>
                      </w:r>
                      <w:proofErr w:type="gramStart"/>
                      <w:r w:rsidRPr="00EC67C0">
                        <w:rPr>
                          <w:bCs/>
                        </w:rPr>
                        <w:t>taken into account</w:t>
                      </w:r>
                      <w:proofErr w:type="gramEnd"/>
                      <w:r w:rsidRPr="00EC67C0">
                        <w:rPr>
                          <w:bCs/>
                        </w:rPr>
                        <w:t xml:space="preserve"> [RAN4/</w:t>
                      </w:r>
                      <w:r w:rsidRPr="00AF7AE1">
                        <w:rPr>
                          <w:bCs/>
                        </w:rPr>
                        <w:t>RAN1]</w:t>
                      </w:r>
                    </w:p>
                    <w:p w14:paraId="0EEAC29B" w14:textId="38207706" w:rsidR="003C3250" w:rsidRPr="00AF7AE1" w:rsidRDefault="003C3250" w:rsidP="003C3250">
                      <w:pPr>
                        <w:pStyle w:val="ListParagraph"/>
                        <w:numPr>
                          <w:ilvl w:val="1"/>
                          <w:numId w:val="101"/>
                        </w:numPr>
                        <w:spacing w:after="0"/>
                        <w:ind w:firstLineChars="0"/>
                        <w:contextualSpacing/>
                        <w:rPr>
                          <w:bCs/>
                        </w:rPr>
                      </w:pPr>
                      <w:r w:rsidRPr="00AF7AE1">
                        <w:rPr>
                          <w:bCs/>
                        </w:rPr>
                        <w:t>Specification of standardized encoder model structure plus parameter exchange (“Direction A, sub-option 3a-1” without target CSI sharing) leveraging defined/reference model of “Direction C” and taking RAN1 scalability study outcome into account [RAN4/RAN1/RAN2/RAN3]</w:t>
                      </w:r>
                    </w:p>
                    <w:p w14:paraId="5F387B57" w14:textId="26BE5348" w:rsidR="003C3250" w:rsidRPr="00AF7AE1" w:rsidRDefault="003C3250" w:rsidP="003C3250">
                      <w:pPr>
                        <w:pStyle w:val="ListParagraph"/>
                        <w:numPr>
                          <w:ilvl w:val="0"/>
                          <w:numId w:val="101"/>
                        </w:numPr>
                        <w:spacing w:after="0"/>
                        <w:ind w:firstLineChars="0"/>
                        <w:contextualSpacing/>
                        <w:rPr>
                          <w:bCs/>
                        </w:rPr>
                      </w:pPr>
                      <w:r w:rsidRPr="00AF7AE1">
                        <w:rPr>
                          <w:bCs/>
                        </w:rPr>
                        <w:t>Specification of standardized dataset format/content plus dataset exchange (“Direction A, sub-option 4-1”) [RAN1/RAN2/RAN3/RAN4]</w:t>
                      </w:r>
                    </w:p>
                    <w:p w14:paraId="0C7EBA11" w14:textId="77777777" w:rsidR="00992A87" w:rsidRDefault="00992A87" w:rsidP="00992A87"/>
                  </w:txbxContent>
                </v:textbox>
                <w10:wrap type="topAndBottom"/>
              </v:shape>
            </w:pict>
          </mc:Fallback>
        </mc:AlternateContent>
      </w:r>
      <w:r>
        <w:rPr>
          <w:lang w:eastAsia="zh-CN"/>
        </w:rPr>
        <w:t xml:space="preserve">The </w:t>
      </w:r>
      <w:r>
        <w:rPr>
          <w:rFonts w:hint="eastAsia"/>
          <w:lang w:eastAsia="zh-CN"/>
        </w:rPr>
        <w:t>Rel</w:t>
      </w:r>
      <w:r>
        <w:rPr>
          <w:lang w:eastAsia="zh-CN"/>
        </w:rPr>
        <w:t xml:space="preserve">-20 WID of AI/ML for air interface (WID </w:t>
      </w:r>
      <w:r w:rsidRPr="008E4A1F">
        <w:rPr>
          <w:bCs/>
          <w:lang w:val="en-GB" w:eastAsia="zh-CN"/>
        </w:rPr>
        <w:t>RP-2</w:t>
      </w:r>
      <w:r w:rsidR="00485457">
        <w:rPr>
          <w:bCs/>
          <w:lang w:val="en-GB" w:eastAsia="zh-CN"/>
        </w:rPr>
        <w:t>51870</w:t>
      </w:r>
      <w:r>
        <w:rPr>
          <w:lang w:eastAsia="zh-CN"/>
        </w:rPr>
        <w:t xml:space="preserve">) was </w:t>
      </w:r>
      <w:r w:rsidR="00874459">
        <w:rPr>
          <w:lang w:eastAsia="zh-CN"/>
        </w:rPr>
        <w:t>updated</w:t>
      </w:r>
      <w:r>
        <w:rPr>
          <w:lang w:eastAsia="zh-CN"/>
        </w:rPr>
        <w:t xml:space="preserve"> in RAN#10</w:t>
      </w:r>
      <w:r w:rsidR="00874459">
        <w:rPr>
          <w:lang w:eastAsia="zh-CN"/>
        </w:rPr>
        <w:t>9</w:t>
      </w:r>
      <w:r>
        <w:rPr>
          <w:lang w:eastAsia="zh-CN"/>
        </w:rPr>
        <w:t xml:space="preserve"> [1]. The WI objective</w:t>
      </w:r>
      <w:r w:rsidR="00BC232C">
        <w:rPr>
          <w:lang w:eastAsia="zh-CN"/>
        </w:rPr>
        <w:t xml:space="preserve">s </w:t>
      </w:r>
      <w:r w:rsidR="00B3522A">
        <w:rPr>
          <w:lang w:eastAsia="zh-CN"/>
        </w:rPr>
        <w:t xml:space="preserve">related to data collection </w:t>
      </w:r>
      <w:r w:rsidR="000D7F64">
        <w:rPr>
          <w:lang w:eastAsia="zh-CN"/>
        </w:rPr>
        <w:t xml:space="preserve">and inter-vendor training </w:t>
      </w:r>
      <w:r w:rsidR="0097274C">
        <w:rPr>
          <w:lang w:eastAsia="zh-CN"/>
        </w:rPr>
        <w:t>collaboration</w:t>
      </w:r>
      <w:r w:rsidR="000D7F64">
        <w:rPr>
          <w:lang w:eastAsia="zh-CN"/>
        </w:rPr>
        <w:t xml:space="preserve"> </w:t>
      </w:r>
      <w:r w:rsidR="00A35B37">
        <w:rPr>
          <w:lang w:eastAsia="zh-CN"/>
        </w:rPr>
        <w:t>for</w:t>
      </w:r>
      <w:r w:rsidR="00B3522A">
        <w:rPr>
          <w:lang w:eastAsia="zh-CN"/>
        </w:rPr>
        <w:t xml:space="preserve"> two-sided model </w:t>
      </w:r>
      <w:r w:rsidR="00BC232C">
        <w:rPr>
          <w:lang w:eastAsia="zh-CN"/>
        </w:rPr>
        <w:t xml:space="preserve">are </w:t>
      </w:r>
      <w:r>
        <w:rPr>
          <w:lang w:eastAsia="zh-CN"/>
        </w:rPr>
        <w:t xml:space="preserve">copied below: </w:t>
      </w:r>
    </w:p>
    <w:p w14:paraId="57D8C0B9" w14:textId="64479680" w:rsidR="00992A87" w:rsidRDefault="003C3250" w:rsidP="001F3F15">
      <w:pPr>
        <w:pStyle w:val="NO"/>
        <w:spacing w:before="180" w:after="0"/>
        <w:ind w:left="0" w:firstLine="0"/>
        <w:rPr>
          <w:lang w:eastAsia="zh-CN"/>
        </w:rPr>
      </w:pPr>
      <w:r>
        <w:rPr>
          <w:lang w:eastAsia="zh-CN"/>
        </w:rPr>
        <w:t xml:space="preserve">In this contribution, we share our view on potential RAN2 work to support data collection in two-sided model.  </w:t>
      </w:r>
    </w:p>
    <w:p w14:paraId="77A31A4F" w14:textId="59873650" w:rsidR="001D51A5" w:rsidRDefault="005940FF" w:rsidP="00B432C7">
      <w:pPr>
        <w:pStyle w:val="Heading1"/>
        <w:spacing w:before="400" w:after="60"/>
        <w:rPr>
          <w:lang w:val="en-US"/>
        </w:rPr>
      </w:pPr>
      <w:r>
        <w:rPr>
          <w:lang w:val="en-US"/>
        </w:rPr>
        <w:t xml:space="preserve">2 </w:t>
      </w:r>
      <w:r w:rsidRPr="00692DEB">
        <w:rPr>
          <w:lang w:val="en-US"/>
        </w:rPr>
        <w:t xml:space="preserve">Discussion </w:t>
      </w:r>
    </w:p>
    <w:p w14:paraId="1F824F3E" w14:textId="7EA2DBF2" w:rsidR="0053275F" w:rsidRPr="00981708" w:rsidRDefault="0053275F" w:rsidP="0053275F">
      <w:pPr>
        <w:pStyle w:val="Heading2"/>
        <w:rPr>
          <w:szCs w:val="32"/>
          <w:lang w:eastAsia="zh-CN"/>
        </w:rPr>
      </w:pPr>
      <w:r w:rsidRPr="00981708">
        <w:rPr>
          <w:szCs w:val="32"/>
          <w:lang w:eastAsia="zh-CN"/>
        </w:rPr>
        <w:t xml:space="preserve">2.1 </w:t>
      </w:r>
      <w:r w:rsidR="002E2140" w:rsidRPr="00981708">
        <w:rPr>
          <w:szCs w:val="32"/>
          <w:lang w:eastAsia="zh-CN"/>
        </w:rPr>
        <w:t xml:space="preserve">Overall procedure of two-sided model </w:t>
      </w:r>
    </w:p>
    <w:p w14:paraId="7878E3C9" w14:textId="6F27B3C8" w:rsidR="004775E4" w:rsidRPr="004775E4" w:rsidRDefault="008F7BB7" w:rsidP="004775E4">
      <w:pPr>
        <w:rPr>
          <w:lang w:val="en-GB" w:eastAsia="zh-CN"/>
        </w:rPr>
      </w:pPr>
      <w:r>
        <w:rPr>
          <w:lang w:val="en-GB" w:eastAsia="zh-CN"/>
        </w:rPr>
        <w:t>We provide our understanding on overall procedure of two-sided model in Figure.1</w:t>
      </w:r>
      <w:r w:rsidR="00E12CCA">
        <w:rPr>
          <w:lang w:val="en-GB" w:eastAsia="zh-CN"/>
        </w:rPr>
        <w:t xml:space="preserve">. In this contribution, we focus on the highlighted NW-side data collection and UE-side data collection procedure (i.e. from Step </w:t>
      </w:r>
      <w:r w:rsidR="00257D71">
        <w:rPr>
          <w:lang w:val="en-GB" w:eastAsia="zh-CN"/>
        </w:rPr>
        <w:t>1</w:t>
      </w:r>
      <w:r w:rsidR="00E12CCA">
        <w:rPr>
          <w:lang w:val="en-GB" w:eastAsia="zh-CN"/>
        </w:rPr>
        <w:t xml:space="preserve"> to Step </w:t>
      </w:r>
      <w:r w:rsidR="00F055AE">
        <w:rPr>
          <w:lang w:val="en-GB" w:eastAsia="zh-CN"/>
        </w:rPr>
        <w:t>8</w:t>
      </w:r>
      <w:r w:rsidR="00E12CCA">
        <w:rPr>
          <w:lang w:val="en-GB" w:eastAsia="zh-CN"/>
        </w:rPr>
        <w:t xml:space="preserve">). </w:t>
      </w:r>
      <w:r>
        <w:rPr>
          <w:lang w:val="en-GB" w:eastAsia="zh-CN"/>
        </w:rPr>
        <w:t xml:space="preserve"> </w:t>
      </w:r>
    </w:p>
    <w:p w14:paraId="1E004FD7" w14:textId="796237DE" w:rsidR="00581525" w:rsidRDefault="00D62E5D" w:rsidP="00D62E5D">
      <w:pPr>
        <w:jc w:val="center"/>
      </w:pPr>
      <w:r w:rsidRPr="00D62E5D">
        <w:rPr>
          <w:noProof/>
        </w:rPr>
        <w:lastRenderedPageBreak/>
        <w:drawing>
          <wp:inline distT="0" distB="0" distL="0" distR="0" wp14:anchorId="48063343" wp14:editId="4436CF51">
            <wp:extent cx="5117909" cy="4756484"/>
            <wp:effectExtent l="0" t="0" r="635" b="0"/>
            <wp:docPr id="82149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9434" name=""/>
                    <pic:cNvPicPr/>
                  </pic:nvPicPr>
                  <pic:blipFill>
                    <a:blip r:embed="rId8"/>
                    <a:stretch>
                      <a:fillRect/>
                    </a:stretch>
                  </pic:blipFill>
                  <pic:spPr>
                    <a:xfrm>
                      <a:off x="0" y="0"/>
                      <a:ext cx="5117909" cy="4756484"/>
                    </a:xfrm>
                    <a:prstGeom prst="rect">
                      <a:avLst/>
                    </a:prstGeom>
                  </pic:spPr>
                </pic:pic>
              </a:graphicData>
            </a:graphic>
          </wp:inline>
        </w:drawing>
      </w:r>
    </w:p>
    <w:p w14:paraId="5D57A6D9" w14:textId="068EB345" w:rsidR="002B18CD" w:rsidRPr="002B18CD" w:rsidRDefault="002B18CD" w:rsidP="00D62E5D">
      <w:pPr>
        <w:jc w:val="center"/>
        <w:rPr>
          <w:b/>
          <w:bCs/>
        </w:rPr>
      </w:pPr>
      <w:r w:rsidRPr="002B18CD">
        <w:rPr>
          <w:b/>
          <w:bCs/>
        </w:rPr>
        <w:t xml:space="preserve">Figure.1 </w:t>
      </w:r>
      <w:r w:rsidR="004734CC">
        <w:rPr>
          <w:b/>
          <w:bCs/>
        </w:rPr>
        <w:t xml:space="preserve">Overall procedure of two-sided model </w:t>
      </w:r>
    </w:p>
    <w:p w14:paraId="18D539AC" w14:textId="50C9F84A" w:rsidR="0053275F" w:rsidRDefault="000E6F9C" w:rsidP="00581525">
      <w:r>
        <w:t>We have the following highlights</w:t>
      </w:r>
      <w:r w:rsidR="004A6ADF">
        <w:t xml:space="preserve"> related to </w:t>
      </w:r>
      <w:r w:rsidR="008C7B47">
        <w:t>data collection</w:t>
      </w:r>
      <w:r>
        <w:t>:</w:t>
      </w:r>
    </w:p>
    <w:p w14:paraId="4475A802" w14:textId="008A6650" w:rsidR="000E6F9C" w:rsidRDefault="000E6F9C" w:rsidP="000E6F9C">
      <w:pPr>
        <w:pStyle w:val="ListParagraph"/>
        <w:numPr>
          <w:ilvl w:val="0"/>
          <w:numId w:val="102"/>
        </w:numPr>
        <w:ind w:firstLineChars="0"/>
      </w:pPr>
      <w:r>
        <w:t>According to RAN1 agreements, the inter-vendor training collaboration only starts from NW-side data collection and training (step 1/2), i.e. it can’t start from UE-side data collection.</w:t>
      </w:r>
    </w:p>
    <w:p w14:paraId="069B7118" w14:textId="655194F2" w:rsidR="000E6F9C" w:rsidRDefault="001756CF" w:rsidP="000E6F9C">
      <w:pPr>
        <w:pStyle w:val="ListParagraph"/>
        <w:numPr>
          <w:ilvl w:val="0"/>
          <w:numId w:val="102"/>
        </w:numPr>
        <w:ind w:firstLineChars="0"/>
      </w:pPr>
      <w:r>
        <w:t>Only non-OTA parameter/dataset transfer</w:t>
      </w:r>
      <w:r w:rsidR="00DB0D47">
        <w:t xml:space="preserve"> (step 4)</w:t>
      </w:r>
      <w:r>
        <w:t xml:space="preserve"> </w:t>
      </w:r>
      <w:r w:rsidR="005618A4">
        <w:t xml:space="preserve">for Direction A </w:t>
      </w:r>
      <w:r>
        <w:t>is in the scope</w:t>
      </w:r>
      <w:r w:rsidR="00DB0D47">
        <w:t>, and UE-side server needs to</w:t>
      </w:r>
      <w:r w:rsidR="005618A4">
        <w:t xml:space="preserve"> inform UE</w:t>
      </w:r>
      <w:r w:rsidR="00DB0D47">
        <w:t xml:space="preserve"> at least pairing ID </w:t>
      </w:r>
      <w:r w:rsidR="005618A4">
        <w:t>via non-3GPP signaling (step 5).</w:t>
      </w:r>
    </w:p>
    <w:p w14:paraId="73E6A8D7" w14:textId="427EAAB1" w:rsidR="005618A4" w:rsidRDefault="00C94649" w:rsidP="005618A4">
      <w:pPr>
        <w:pStyle w:val="ListParagraph"/>
        <w:numPr>
          <w:ilvl w:val="1"/>
          <w:numId w:val="102"/>
        </w:numPr>
        <w:ind w:firstLineChars="0"/>
      </w:pPr>
      <w:r>
        <w:t>In our companion contribution</w:t>
      </w:r>
      <w:r w:rsidR="007773F2">
        <w:t xml:space="preserve"> [9]</w:t>
      </w:r>
      <w:r>
        <w:t>, w</w:t>
      </w:r>
      <w:r w:rsidR="005618A4">
        <w:t xml:space="preserve">e propose that pairing ID is </w:t>
      </w:r>
      <w:r>
        <w:t>generated by the NW training entity in Direction A, whose details (e.g. whether it is OAM or CN NF) are up to SA2/SA5</w:t>
      </w:r>
      <w:r w:rsidR="00C63CD9">
        <w:t>.</w:t>
      </w:r>
      <w:r>
        <w:t xml:space="preserve"> </w:t>
      </w:r>
      <w:r w:rsidR="005618A4">
        <w:t xml:space="preserve"> </w:t>
      </w:r>
    </w:p>
    <w:p w14:paraId="0DAAFC4C" w14:textId="23AE7066" w:rsidR="004A6ADF" w:rsidRDefault="00A05A45" w:rsidP="004A6ADF">
      <w:pPr>
        <w:pStyle w:val="ListParagraph"/>
        <w:numPr>
          <w:ilvl w:val="0"/>
          <w:numId w:val="102"/>
        </w:numPr>
        <w:ind w:firstLineChars="0"/>
      </w:pPr>
      <w:r>
        <w:t>For UE-side data collection, 3GPP transparent signaling (step 7) is assumed because 3GPP standardized solutions were precluded in RANP#109 [2]</w:t>
      </w:r>
      <w:r w:rsidR="00D11322">
        <w:t>.</w:t>
      </w:r>
    </w:p>
    <w:p w14:paraId="0B4D8F53" w14:textId="6CD10C06" w:rsidR="008D1FB8" w:rsidRPr="008D1FB8" w:rsidRDefault="008D1FB8" w:rsidP="008D1FB8">
      <w:pPr>
        <w:pStyle w:val="ListParagraph"/>
        <w:numPr>
          <w:ilvl w:val="0"/>
          <w:numId w:val="102"/>
        </w:numPr>
        <w:ind w:firstLineChars="0"/>
        <w:rPr>
          <w:lang w:val="en-GB" w:eastAsia="zh-CN"/>
        </w:rPr>
      </w:pPr>
      <w:r>
        <w:rPr>
          <w:lang w:val="en-GB" w:eastAsia="zh-CN"/>
        </w:rPr>
        <w:t>For UE part model training, the UE-sider server first trains</w:t>
      </w:r>
      <w:r w:rsidRPr="008D1FB8">
        <w:t xml:space="preserve"> </w:t>
      </w:r>
      <w:r>
        <w:t>a nominal decoder</w:t>
      </w:r>
      <w:r>
        <w:rPr>
          <w:lang w:val="en-GB" w:eastAsia="zh-CN"/>
        </w:rPr>
        <w:t xml:space="preserve"> based on NW training entity shared dataset in Step 4 and then </w:t>
      </w:r>
      <w:r>
        <w:t xml:space="preserve">trains its actual encoder against </w:t>
      </w:r>
      <w:r w:rsidRPr="00FB2DE1">
        <w:t>the nominal decoder</w:t>
      </w:r>
      <w:r>
        <w:rPr>
          <w:lang w:val="en-GB" w:eastAsia="zh-CN"/>
        </w:rPr>
        <w:t xml:space="preserve"> based on collected UE dataset in step 7. Thus, the UE part </w:t>
      </w:r>
      <w:r>
        <w:t>model training needs to use both shared dataset from NW and dataset collected by the UE.</w:t>
      </w:r>
    </w:p>
    <w:p w14:paraId="4275DC82" w14:textId="77777777" w:rsidR="001E74DF" w:rsidRDefault="001E74DF" w:rsidP="00581525">
      <w:r>
        <w:t xml:space="preserve">These assumptions are important starting point of RAN2 study on Rel-20 AI PHY. To align company view, we suggest RAN2 to first confirm these assumptions. </w:t>
      </w:r>
    </w:p>
    <w:p w14:paraId="6BAF497D" w14:textId="731530EF" w:rsidR="001E74DF" w:rsidRDefault="001E74DF" w:rsidP="001E74DF">
      <w:pPr>
        <w:pStyle w:val="Caption"/>
        <w:rPr>
          <w:lang w:val="en-GB" w:eastAsia="sv-SE"/>
        </w:rPr>
      </w:pPr>
      <w:r>
        <w:rPr>
          <w:lang w:val="en-GB" w:eastAsia="sv-SE"/>
        </w:rPr>
        <w:lastRenderedPageBreak/>
        <w:t>Proposal 1: According to RAN1/RANP conclusion, RAN2 confirm the following assumptions</w:t>
      </w:r>
      <w:r w:rsidR="007D5D85">
        <w:rPr>
          <w:lang w:val="en-GB" w:eastAsia="sv-SE"/>
        </w:rPr>
        <w:t xml:space="preserve"> for Rel-20 AI PHY</w:t>
      </w:r>
      <w:r>
        <w:rPr>
          <w:lang w:val="en-GB" w:eastAsia="sv-SE"/>
        </w:rPr>
        <w:t>:</w:t>
      </w:r>
    </w:p>
    <w:p w14:paraId="067517EB" w14:textId="3CE976E3" w:rsidR="001E74DF" w:rsidRPr="00E712F1" w:rsidRDefault="00877D7D" w:rsidP="001E74DF">
      <w:pPr>
        <w:pStyle w:val="ListParagraph"/>
        <w:numPr>
          <w:ilvl w:val="0"/>
          <w:numId w:val="103"/>
        </w:numPr>
        <w:ind w:firstLineChars="0"/>
        <w:rPr>
          <w:b/>
          <w:bCs/>
        </w:rPr>
      </w:pPr>
      <w:r w:rsidRPr="00E712F1">
        <w:rPr>
          <w:b/>
          <w:bCs/>
        </w:rPr>
        <w:t>The</w:t>
      </w:r>
      <w:r w:rsidR="001E74DF" w:rsidRPr="00E712F1">
        <w:rPr>
          <w:b/>
          <w:bCs/>
        </w:rPr>
        <w:t xml:space="preserve"> inter-vendor training collaboration only starts from NW-side data collection and training (i.e. it can’t start from UE-side data collection</w:t>
      </w:r>
      <w:r w:rsidRPr="00E712F1">
        <w:rPr>
          <w:b/>
          <w:bCs/>
        </w:rPr>
        <w:t>)</w:t>
      </w:r>
      <w:r w:rsidR="001E74DF" w:rsidRPr="00E712F1">
        <w:rPr>
          <w:b/>
          <w:bCs/>
        </w:rPr>
        <w:t>.</w:t>
      </w:r>
    </w:p>
    <w:p w14:paraId="55234CE4" w14:textId="13286EB2" w:rsidR="001E74DF" w:rsidRPr="00E712F1" w:rsidRDefault="001E74DF" w:rsidP="001E74DF">
      <w:pPr>
        <w:pStyle w:val="ListParagraph"/>
        <w:numPr>
          <w:ilvl w:val="0"/>
          <w:numId w:val="103"/>
        </w:numPr>
        <w:ind w:firstLineChars="0"/>
        <w:rPr>
          <w:b/>
          <w:bCs/>
        </w:rPr>
      </w:pPr>
      <w:r w:rsidRPr="00E712F1">
        <w:rPr>
          <w:b/>
          <w:bCs/>
        </w:rPr>
        <w:t>Only non-OTA parameter/dataset transfer for Direction A is in the scope, and UE-side server needs to inform UE at least pairing ID via non-3GPP signaling.</w:t>
      </w:r>
    </w:p>
    <w:p w14:paraId="62A74469" w14:textId="0850A057" w:rsidR="001E74DF" w:rsidRPr="004F1B0B" w:rsidRDefault="001E74DF" w:rsidP="001E74DF">
      <w:pPr>
        <w:pStyle w:val="ListParagraph"/>
        <w:numPr>
          <w:ilvl w:val="0"/>
          <w:numId w:val="103"/>
        </w:numPr>
        <w:ind w:firstLineChars="0"/>
        <w:rPr>
          <w:b/>
          <w:bCs/>
        </w:rPr>
      </w:pPr>
      <w:r w:rsidRPr="00E712F1">
        <w:rPr>
          <w:b/>
          <w:bCs/>
        </w:rPr>
        <w:t>For UE-side data collection, 3GPP transparent signaling</w:t>
      </w:r>
      <w:r w:rsidR="007C4ED3">
        <w:rPr>
          <w:b/>
          <w:bCs/>
        </w:rPr>
        <w:t xml:space="preserve"> (i.e. option 1a)</w:t>
      </w:r>
      <w:r w:rsidR="00877D7D" w:rsidRPr="00E712F1">
        <w:rPr>
          <w:b/>
          <w:bCs/>
        </w:rPr>
        <w:t xml:space="preserve"> </w:t>
      </w:r>
      <w:r w:rsidRPr="00E712F1">
        <w:rPr>
          <w:b/>
          <w:bCs/>
        </w:rPr>
        <w:t>is assumed</w:t>
      </w:r>
      <w:r w:rsidR="00877D7D" w:rsidRPr="00E712F1">
        <w:rPr>
          <w:b/>
          <w:bCs/>
        </w:rPr>
        <w:t>.</w:t>
      </w:r>
      <w:r w:rsidRPr="00E712F1">
        <w:rPr>
          <w:b/>
          <w:bCs/>
        </w:rPr>
        <w:t xml:space="preserve"> </w:t>
      </w:r>
    </w:p>
    <w:p w14:paraId="0BE7F6BC" w14:textId="2E9EF45F" w:rsidR="004F1B0B" w:rsidRPr="002B5124" w:rsidRDefault="00D64F9D" w:rsidP="00D64F9D">
      <w:pPr>
        <w:pStyle w:val="Heading2"/>
        <w:rPr>
          <w:szCs w:val="32"/>
          <w:lang w:eastAsia="zh-CN"/>
        </w:rPr>
      </w:pPr>
      <w:r w:rsidRPr="002B5124">
        <w:rPr>
          <w:szCs w:val="32"/>
          <w:lang w:eastAsia="zh-CN"/>
        </w:rPr>
        <w:t xml:space="preserve">2.2 </w:t>
      </w:r>
      <w:r w:rsidR="004F1B0B" w:rsidRPr="002B5124">
        <w:rPr>
          <w:szCs w:val="32"/>
          <w:lang w:eastAsia="zh-CN"/>
        </w:rPr>
        <w:t>NW-side data collection in two-sided model</w:t>
      </w:r>
    </w:p>
    <w:p w14:paraId="0E80BCC2" w14:textId="75DD2C70" w:rsidR="0034388F" w:rsidRPr="00783CC5" w:rsidRDefault="0034388F" w:rsidP="0034388F">
      <w:pPr>
        <w:pStyle w:val="Heading3"/>
        <w:rPr>
          <w:lang w:eastAsia="zh-CN"/>
        </w:rPr>
      </w:pPr>
      <w:r w:rsidRPr="00783CC5">
        <w:rPr>
          <w:lang w:eastAsia="zh-CN"/>
        </w:rPr>
        <w:t xml:space="preserve">2.2.1 </w:t>
      </w:r>
      <w:r w:rsidR="00B941E8" w:rsidRPr="00783CC5">
        <w:rPr>
          <w:lang w:eastAsia="zh-CN"/>
        </w:rPr>
        <w:t>Starting point</w:t>
      </w:r>
      <w:r w:rsidR="003E6203" w:rsidRPr="00783CC5">
        <w:rPr>
          <w:lang w:eastAsia="zh-CN"/>
        </w:rPr>
        <w:t xml:space="preserve"> of </w:t>
      </w:r>
      <w:r w:rsidR="00783CC5">
        <w:rPr>
          <w:lang w:eastAsia="zh-CN"/>
        </w:rPr>
        <w:t>Rel-20 NW-side data collection framework</w:t>
      </w:r>
    </w:p>
    <w:p w14:paraId="25836DA7" w14:textId="08327D8E" w:rsidR="00101CC8" w:rsidRDefault="00A027FB" w:rsidP="00DA7CAB">
      <w:pPr>
        <w:rPr>
          <w:lang w:val="en-GB" w:eastAsia="zh-CN"/>
        </w:rPr>
      </w:pPr>
      <w:r>
        <w:rPr>
          <w:lang w:val="en-GB" w:eastAsia="zh-CN"/>
        </w:rPr>
        <w:t xml:space="preserve">According to Figure. 1, the NW-side data collection starts first without coupling with UE-side data collection. Thus, we think </w:t>
      </w:r>
      <w:r w:rsidR="008C63FA">
        <w:rPr>
          <w:lang w:val="en-GB" w:eastAsia="zh-CN"/>
        </w:rPr>
        <w:t>the basic framework of NW-side data collection specified in Rel-19 can be reused.</w:t>
      </w:r>
      <w:r w:rsidR="00101CC8">
        <w:rPr>
          <w:lang w:val="en-GB" w:eastAsia="zh-CN"/>
        </w:rPr>
        <w:t xml:space="preserve"> Meanwhile, RAN1 also agreed to reuse the framework</w:t>
      </w:r>
      <w:r w:rsidR="00BE058C">
        <w:rPr>
          <w:lang w:val="en-GB" w:eastAsia="zh-CN"/>
        </w:rPr>
        <w:t xml:space="preserve"> in RAN2#122 [3]:</w:t>
      </w:r>
    </w:p>
    <w:tbl>
      <w:tblPr>
        <w:tblStyle w:val="TableGrid"/>
        <w:tblW w:w="0" w:type="auto"/>
        <w:tblLook w:val="04A0" w:firstRow="1" w:lastRow="0" w:firstColumn="1" w:lastColumn="0" w:noHBand="0" w:noVBand="1"/>
      </w:tblPr>
      <w:tblGrid>
        <w:gridCol w:w="9350"/>
      </w:tblGrid>
      <w:tr w:rsidR="00D96BCC" w14:paraId="131FB296" w14:textId="77777777" w:rsidTr="00D96BCC">
        <w:tc>
          <w:tcPr>
            <w:tcW w:w="9350" w:type="dxa"/>
          </w:tcPr>
          <w:p w14:paraId="5D72D55B" w14:textId="77777777" w:rsidR="00D96BCC" w:rsidRPr="00AE517D" w:rsidRDefault="00D96BCC" w:rsidP="00D96BCC">
            <w:pPr>
              <w:rPr>
                <w:lang w:eastAsia="zh-CN"/>
              </w:rPr>
            </w:pPr>
            <w:r w:rsidRPr="00AE517D">
              <w:rPr>
                <w:highlight w:val="green"/>
              </w:rPr>
              <w:t>Agreement</w:t>
            </w:r>
            <w:r w:rsidRPr="00AE517D">
              <w:rPr>
                <w:highlight w:val="green"/>
                <w:lang w:eastAsia="zh-CN"/>
              </w:rPr>
              <w:t>:</w:t>
            </w:r>
          </w:p>
          <w:p w14:paraId="196FDB94" w14:textId="77777777" w:rsidR="00D96BCC" w:rsidRPr="00AE517D" w:rsidRDefault="00D96BCC" w:rsidP="00D96BCC">
            <w:pPr>
              <w:rPr>
                <w:lang w:eastAsia="zh-CN"/>
              </w:rPr>
            </w:pPr>
            <w:r w:rsidRPr="00AE517D">
              <w:rPr>
                <w:lang w:eastAsia="zh-CN"/>
              </w:rPr>
              <w:t xml:space="preserve">For NW side data collection of CSI compression, discuss the content and format of the collected data by assuming higher </w:t>
            </w:r>
            <w:proofErr w:type="gramStart"/>
            <w:r w:rsidRPr="00AE517D">
              <w:rPr>
                <w:lang w:eastAsia="zh-CN"/>
              </w:rPr>
              <w:t>layer based</w:t>
            </w:r>
            <w:proofErr w:type="gramEnd"/>
            <w:r w:rsidRPr="00AE517D">
              <w:rPr>
                <w:lang w:eastAsia="zh-CN"/>
              </w:rPr>
              <w:t xml:space="preserve"> </w:t>
            </w:r>
            <w:proofErr w:type="spellStart"/>
            <w:r w:rsidRPr="00AE517D">
              <w:rPr>
                <w:lang w:eastAsia="zh-CN"/>
              </w:rPr>
              <w:t>signalling</w:t>
            </w:r>
            <w:proofErr w:type="spellEnd"/>
            <w:r w:rsidRPr="00AE517D">
              <w:rPr>
                <w:lang w:eastAsia="zh-CN"/>
              </w:rPr>
              <w:t>.</w:t>
            </w:r>
          </w:p>
          <w:p w14:paraId="5A373601" w14:textId="7074FB71" w:rsidR="00D96BCC" w:rsidRPr="00D96BCC" w:rsidRDefault="00D96BCC" w:rsidP="00DA7CAB">
            <w:pPr>
              <w:pStyle w:val="ListParagraph"/>
              <w:numPr>
                <w:ilvl w:val="0"/>
                <w:numId w:val="107"/>
              </w:numPr>
              <w:ind w:firstLineChars="0"/>
              <w:contextualSpacing/>
              <w:rPr>
                <w:lang w:eastAsia="zh-CN"/>
              </w:rPr>
            </w:pPr>
            <w:r w:rsidRPr="00557EF1">
              <w:rPr>
                <w:lang w:eastAsia="zh-CN"/>
              </w:rPr>
              <w:t>Details on signaling is up to RAN2.</w:t>
            </w:r>
          </w:p>
        </w:tc>
      </w:tr>
    </w:tbl>
    <w:p w14:paraId="674CED4F" w14:textId="2705B353" w:rsidR="004563C3" w:rsidRPr="004563C3" w:rsidRDefault="004563C3" w:rsidP="00D96BCC">
      <w:pPr>
        <w:spacing w:before="180"/>
        <w:rPr>
          <w:b/>
          <w:bCs/>
          <w:lang w:val="en-GB" w:eastAsia="zh-CN"/>
        </w:rPr>
      </w:pPr>
      <w:r w:rsidRPr="004563C3">
        <w:rPr>
          <w:b/>
          <w:bCs/>
          <w:lang w:val="en-GB" w:eastAsia="sv-SE"/>
        </w:rPr>
        <w:t xml:space="preserve">Observation 1: </w:t>
      </w:r>
      <w:r>
        <w:rPr>
          <w:b/>
          <w:bCs/>
          <w:lang w:val="en-GB" w:eastAsia="zh-CN"/>
        </w:rPr>
        <w:t>T</w:t>
      </w:r>
      <w:r w:rsidRPr="004563C3">
        <w:rPr>
          <w:b/>
          <w:bCs/>
          <w:lang w:val="en-GB" w:eastAsia="zh-CN"/>
        </w:rPr>
        <w:t xml:space="preserve">he NW-side data collection starts first without coupling with UE-side data collection. Thus, the </w:t>
      </w:r>
      <w:r w:rsidR="0054276D">
        <w:rPr>
          <w:b/>
          <w:bCs/>
          <w:lang w:val="en-GB" w:eastAsia="zh-CN"/>
        </w:rPr>
        <w:t>logged L1 measurement</w:t>
      </w:r>
      <w:r w:rsidRPr="004563C3">
        <w:rPr>
          <w:b/>
          <w:bCs/>
          <w:lang w:val="en-GB" w:eastAsia="zh-CN"/>
        </w:rPr>
        <w:t xml:space="preserve"> framework of NW-side data collection specified in Rel-19 can be reused. Meanwhile, RAN1 also agreed to reuse the framework in RAN2#122.</w:t>
      </w:r>
    </w:p>
    <w:p w14:paraId="1DCB2A73" w14:textId="5A21A2EB" w:rsidR="00DA7CAB" w:rsidRDefault="008C63FA" w:rsidP="00DA7CAB">
      <w:pPr>
        <w:rPr>
          <w:lang w:val="en-GB" w:eastAsia="zh-CN"/>
        </w:rPr>
      </w:pPr>
      <w:r>
        <w:rPr>
          <w:lang w:val="en-GB" w:eastAsia="zh-CN"/>
        </w:rPr>
        <w:t>In more details, we think the following aspects can be reused without any change:</w:t>
      </w:r>
    </w:p>
    <w:p w14:paraId="4D6508D1" w14:textId="77777777" w:rsidR="00B55DB1" w:rsidRPr="00632D45" w:rsidRDefault="00DA7CAB" w:rsidP="00DA7CAB">
      <w:pPr>
        <w:pStyle w:val="ListParagraph"/>
        <w:numPr>
          <w:ilvl w:val="0"/>
          <w:numId w:val="105"/>
        </w:numPr>
        <w:ind w:firstLineChars="0"/>
        <w:rPr>
          <w:lang w:val="en-GB" w:eastAsia="zh-CN"/>
        </w:rPr>
      </w:pPr>
      <w:r w:rsidRPr="00DA7CAB">
        <w:rPr>
          <w:lang w:eastAsia="zh-CN"/>
        </w:rPr>
        <w:t xml:space="preserve">Support both periodic and L3 measurement triggered logging.    </w:t>
      </w:r>
    </w:p>
    <w:p w14:paraId="216366DF" w14:textId="7774FD41" w:rsidR="00632D45" w:rsidRPr="00632D45" w:rsidRDefault="00632D45" w:rsidP="00632D45">
      <w:pPr>
        <w:pStyle w:val="ListParagraph"/>
        <w:numPr>
          <w:ilvl w:val="0"/>
          <w:numId w:val="105"/>
        </w:numPr>
        <w:ind w:firstLineChars="0"/>
        <w:rPr>
          <w:lang w:val="en-GB" w:eastAsia="zh-CN"/>
        </w:rPr>
      </w:pPr>
      <w:r w:rsidRPr="00DA7CAB">
        <w:rPr>
          <w:lang w:eastAsia="zh-CN"/>
        </w:rPr>
        <w:t>The UE may provide availability indication of full buffer or indication when buffer is larger than threshold via UAI. The UE stops NW-side data collection upon reporting full buffer indication.</w:t>
      </w:r>
    </w:p>
    <w:p w14:paraId="38100C1F" w14:textId="02A77DE6" w:rsidR="00B55DB1" w:rsidRPr="00473058" w:rsidRDefault="00B55DB1" w:rsidP="00B55DB1">
      <w:pPr>
        <w:numPr>
          <w:ilvl w:val="0"/>
          <w:numId w:val="105"/>
        </w:numPr>
        <w:rPr>
          <w:rFonts w:eastAsia="Times New Roman"/>
          <w:color w:val="auto"/>
          <w:lang w:eastAsia="zh-CN"/>
        </w:rPr>
      </w:pPr>
      <w:r w:rsidRPr="00B42D2E">
        <w:rPr>
          <w:rFonts w:eastAsia="Times New Roman"/>
          <w:color w:val="auto"/>
          <w:lang w:eastAsia="en-US"/>
        </w:rPr>
        <w:t xml:space="preserve">Upon reception of </w:t>
      </w:r>
      <w:proofErr w:type="spellStart"/>
      <w:r w:rsidRPr="00473058">
        <w:rPr>
          <w:rFonts w:eastAsia="Times New Roman"/>
          <w:i/>
          <w:iCs/>
          <w:color w:val="auto"/>
          <w:lang w:eastAsia="en-US"/>
        </w:rPr>
        <w:t>UEInformationR</w:t>
      </w:r>
      <w:r w:rsidRPr="00B42D2E">
        <w:rPr>
          <w:rFonts w:eastAsia="Times New Roman"/>
          <w:i/>
          <w:iCs/>
          <w:color w:val="auto"/>
          <w:lang w:eastAsia="en-US"/>
        </w:rPr>
        <w:t>equest</w:t>
      </w:r>
      <w:proofErr w:type="spellEnd"/>
      <w:r w:rsidRPr="00B42D2E">
        <w:rPr>
          <w:rFonts w:eastAsia="Times New Roman"/>
          <w:color w:val="auto"/>
          <w:lang w:eastAsia="en-US"/>
        </w:rPr>
        <w:t>, t</w:t>
      </w:r>
      <w:r w:rsidRPr="00473058">
        <w:rPr>
          <w:rFonts w:eastAsia="Times New Roman"/>
          <w:color w:val="auto"/>
          <w:lang w:eastAsia="en-US"/>
        </w:rPr>
        <w:t>he UE reports logged L1 measurements to the NW with SRB6 via</w:t>
      </w:r>
      <w:r w:rsidRPr="00B42D2E">
        <w:rPr>
          <w:rFonts w:eastAsia="Times New Roman"/>
          <w:i/>
          <w:iCs/>
          <w:color w:val="auto"/>
          <w:lang w:eastAsia="en-US"/>
        </w:rPr>
        <w:t xml:space="preserve"> </w:t>
      </w:r>
      <w:proofErr w:type="spellStart"/>
      <w:r w:rsidRPr="00473058">
        <w:rPr>
          <w:rFonts w:eastAsia="Times New Roman"/>
          <w:i/>
          <w:iCs/>
          <w:color w:val="auto"/>
          <w:lang w:eastAsia="en-US"/>
        </w:rPr>
        <w:t>UEInformationRe</w:t>
      </w:r>
      <w:r w:rsidRPr="00B42D2E">
        <w:rPr>
          <w:rFonts w:eastAsia="Times New Roman"/>
          <w:i/>
          <w:iCs/>
          <w:color w:val="auto"/>
          <w:lang w:eastAsia="en-US"/>
        </w:rPr>
        <w:t>s</w:t>
      </w:r>
      <w:r w:rsidRPr="00473058">
        <w:rPr>
          <w:rFonts w:eastAsia="Times New Roman"/>
          <w:i/>
          <w:iCs/>
          <w:color w:val="auto"/>
          <w:lang w:eastAsia="en-US"/>
        </w:rPr>
        <w:t>ponse</w:t>
      </w:r>
      <w:proofErr w:type="spellEnd"/>
      <w:r w:rsidR="00B42D2E">
        <w:rPr>
          <w:rFonts w:eastAsia="Times New Roman"/>
          <w:i/>
          <w:iCs/>
          <w:color w:val="auto"/>
          <w:lang w:eastAsia="en-US"/>
        </w:rPr>
        <w:t xml:space="preserve">. </w:t>
      </w:r>
      <w:r w:rsidRPr="00473058">
        <w:rPr>
          <w:rFonts w:eastAsia="Times New Roman"/>
          <w:color w:val="auto"/>
          <w:lang w:eastAsia="zh-CN"/>
        </w:rPr>
        <w:t xml:space="preserve"> </w:t>
      </w:r>
    </w:p>
    <w:p w14:paraId="1F9A4F0D" w14:textId="7811B8E5" w:rsidR="00DA7CAB" w:rsidRPr="00DA7CAB" w:rsidRDefault="00DA7CAB" w:rsidP="00DA7CAB">
      <w:pPr>
        <w:pStyle w:val="ListParagraph"/>
        <w:numPr>
          <w:ilvl w:val="0"/>
          <w:numId w:val="105"/>
        </w:numPr>
        <w:ind w:firstLineChars="0"/>
        <w:rPr>
          <w:lang w:val="en-GB" w:eastAsia="zh-CN"/>
        </w:rPr>
      </w:pPr>
      <w:r>
        <w:rPr>
          <w:lang w:eastAsia="zh-CN"/>
        </w:rPr>
        <w:t xml:space="preserve">Support both </w:t>
      </w:r>
      <w:proofErr w:type="spellStart"/>
      <w:r>
        <w:rPr>
          <w:lang w:eastAsia="zh-CN"/>
        </w:rPr>
        <w:t>gNB</w:t>
      </w:r>
      <w:proofErr w:type="spellEnd"/>
      <w:r>
        <w:rPr>
          <w:lang w:eastAsia="zh-CN"/>
        </w:rPr>
        <w:t xml:space="preserve">-centric and OAM-centric NW-sided data collection. </w:t>
      </w:r>
    </w:p>
    <w:p w14:paraId="6B23A8A3" w14:textId="60C94C0F" w:rsidR="00DA7CAB" w:rsidRPr="00DA7CAB" w:rsidRDefault="00DA7CAB" w:rsidP="00DA7CAB">
      <w:pPr>
        <w:pStyle w:val="ListParagraph"/>
        <w:numPr>
          <w:ilvl w:val="0"/>
          <w:numId w:val="105"/>
        </w:numPr>
        <w:ind w:firstLineChars="0"/>
        <w:rPr>
          <w:lang w:val="en-GB" w:eastAsia="zh-CN"/>
        </w:rPr>
      </w:pPr>
      <w:r w:rsidRPr="00DA7CAB">
        <w:rPr>
          <w:lang w:eastAsia="zh-CN"/>
        </w:rPr>
        <w:t xml:space="preserve">The UE may indicate lower power indication via UAI, and the NW is expected to de-configure NW-side data collection upon reception of the indication. </w:t>
      </w:r>
    </w:p>
    <w:p w14:paraId="3971143F" w14:textId="4A91AA56" w:rsidR="00473058" w:rsidRDefault="00473058" w:rsidP="00473058">
      <w:pPr>
        <w:pStyle w:val="Caption"/>
        <w:rPr>
          <w:lang w:val="en-GB" w:eastAsia="sv-SE"/>
        </w:rPr>
      </w:pPr>
      <w:r>
        <w:rPr>
          <w:lang w:val="en-GB" w:eastAsia="sv-SE"/>
        </w:rPr>
        <w:t xml:space="preserve">Proposal 2: </w:t>
      </w:r>
      <w:r w:rsidR="008C1803">
        <w:rPr>
          <w:lang w:val="en-GB" w:eastAsia="sv-SE"/>
        </w:rPr>
        <w:t>Logged L1</w:t>
      </w:r>
      <w:r w:rsidR="00AB249B">
        <w:rPr>
          <w:lang w:val="en-GB" w:eastAsia="sv-SE"/>
        </w:rPr>
        <w:t xml:space="preserve"> </w:t>
      </w:r>
      <w:r w:rsidR="008C1803">
        <w:rPr>
          <w:lang w:val="en-GB" w:eastAsia="sv-SE"/>
        </w:rPr>
        <w:t xml:space="preserve">measurement </w:t>
      </w:r>
      <w:r w:rsidR="00AB249B">
        <w:rPr>
          <w:lang w:val="en-GB" w:eastAsia="sv-SE"/>
        </w:rPr>
        <w:t xml:space="preserve">framework </w:t>
      </w:r>
      <w:r w:rsidR="008C1803">
        <w:rPr>
          <w:lang w:val="en-GB" w:eastAsia="sv-SE"/>
        </w:rPr>
        <w:t xml:space="preserve">specified in Rel-19 </w:t>
      </w:r>
      <w:r w:rsidR="00AB249B">
        <w:rPr>
          <w:lang w:val="en-GB" w:eastAsia="sv-SE"/>
        </w:rPr>
        <w:t xml:space="preserve">is reused </w:t>
      </w:r>
      <w:r w:rsidR="00E33F6D">
        <w:rPr>
          <w:lang w:val="en-GB" w:eastAsia="sv-SE"/>
        </w:rPr>
        <w:t xml:space="preserve">for NW-side data collection in </w:t>
      </w:r>
      <w:r>
        <w:rPr>
          <w:lang w:val="en-GB" w:eastAsia="sv-SE"/>
        </w:rPr>
        <w:t>CSI compression</w:t>
      </w:r>
      <w:r w:rsidR="00B77530">
        <w:rPr>
          <w:lang w:val="en-GB" w:eastAsia="sv-SE"/>
        </w:rPr>
        <w:t>.</w:t>
      </w:r>
      <w:r w:rsidR="008C1803">
        <w:rPr>
          <w:lang w:val="en-GB" w:eastAsia="sv-SE"/>
        </w:rPr>
        <w:t xml:space="preserve"> Its</w:t>
      </w:r>
      <w:r w:rsidR="00AB249B">
        <w:rPr>
          <w:lang w:val="en-GB" w:eastAsia="sv-SE"/>
        </w:rPr>
        <w:t xml:space="preserve"> following designs can be reused</w:t>
      </w:r>
      <w:r w:rsidR="00B941E8">
        <w:rPr>
          <w:lang w:val="en-GB" w:eastAsia="sv-SE"/>
        </w:rPr>
        <w:t xml:space="preserve"> as starting point</w:t>
      </w:r>
      <w:r w:rsidR="00AB249B">
        <w:rPr>
          <w:lang w:val="en-GB" w:eastAsia="sv-SE"/>
        </w:rPr>
        <w:t xml:space="preserve">: </w:t>
      </w:r>
      <w:r>
        <w:rPr>
          <w:lang w:val="en-GB" w:eastAsia="sv-SE"/>
        </w:rPr>
        <w:t xml:space="preserve"> </w:t>
      </w:r>
    </w:p>
    <w:p w14:paraId="68D1F5DE" w14:textId="77777777" w:rsidR="00CE571C" w:rsidRPr="00CE571C" w:rsidRDefault="00473058" w:rsidP="00473058">
      <w:pPr>
        <w:numPr>
          <w:ilvl w:val="0"/>
          <w:numId w:val="105"/>
        </w:numPr>
        <w:rPr>
          <w:rFonts w:eastAsia="Times New Roman"/>
          <w:b/>
          <w:bCs/>
          <w:color w:val="auto"/>
          <w:lang w:val="en-GB" w:eastAsia="en-US"/>
        </w:rPr>
      </w:pPr>
      <w:r w:rsidRPr="00473058">
        <w:rPr>
          <w:rFonts w:eastAsia="Times New Roman"/>
          <w:b/>
          <w:bCs/>
          <w:color w:val="auto"/>
          <w:lang w:eastAsia="en-US"/>
        </w:rPr>
        <w:t>Support both periodic and L3 measurement triggered logging.</w:t>
      </w:r>
    </w:p>
    <w:p w14:paraId="36E6DE91" w14:textId="3CE8765C" w:rsidR="00473058" w:rsidRPr="00473058" w:rsidRDefault="00473058" w:rsidP="00CE571C">
      <w:pPr>
        <w:numPr>
          <w:ilvl w:val="0"/>
          <w:numId w:val="105"/>
        </w:numPr>
        <w:rPr>
          <w:rFonts w:eastAsia="Times New Roman"/>
          <w:b/>
          <w:bCs/>
          <w:color w:val="auto"/>
          <w:lang w:val="en-GB" w:eastAsia="en-US"/>
        </w:rPr>
      </w:pPr>
      <w:r w:rsidRPr="00473058">
        <w:rPr>
          <w:rFonts w:eastAsia="Times New Roman"/>
          <w:b/>
          <w:bCs/>
          <w:color w:val="auto"/>
          <w:lang w:eastAsia="en-US"/>
        </w:rPr>
        <w:t xml:space="preserve">The UE may provide availability indication of full buffer or indication when buffer is larger than threshold via UAI. The UE stops NW-side data collection upon reporting full buffer indication.    </w:t>
      </w:r>
      <w:r w:rsidRPr="00473058">
        <w:rPr>
          <w:rFonts w:eastAsia="Times New Roman"/>
          <w:b/>
          <w:bCs/>
          <w:color w:val="auto"/>
          <w:lang w:val="en-GB" w:eastAsia="en-US"/>
        </w:rPr>
        <w:t xml:space="preserve">  </w:t>
      </w:r>
    </w:p>
    <w:p w14:paraId="51F53D10" w14:textId="4E065DF1" w:rsidR="00473058" w:rsidRPr="00473058" w:rsidRDefault="00CE571C" w:rsidP="00473058">
      <w:pPr>
        <w:numPr>
          <w:ilvl w:val="0"/>
          <w:numId w:val="105"/>
        </w:numPr>
        <w:rPr>
          <w:rFonts w:eastAsia="Times New Roman"/>
          <w:b/>
          <w:bCs/>
          <w:color w:val="auto"/>
          <w:lang w:val="en-GB" w:eastAsia="en-US"/>
        </w:rPr>
      </w:pPr>
      <w:r>
        <w:rPr>
          <w:rFonts w:eastAsia="Times New Roman"/>
          <w:b/>
          <w:bCs/>
          <w:color w:val="auto"/>
          <w:lang w:eastAsia="en-US"/>
        </w:rPr>
        <w:t xml:space="preserve">Upon reception of </w:t>
      </w:r>
      <w:proofErr w:type="spellStart"/>
      <w:r w:rsidRPr="00473058">
        <w:rPr>
          <w:rFonts w:eastAsia="Times New Roman"/>
          <w:b/>
          <w:bCs/>
          <w:i/>
          <w:iCs/>
          <w:color w:val="auto"/>
          <w:lang w:eastAsia="en-US"/>
        </w:rPr>
        <w:t>UEInformationR</w:t>
      </w:r>
      <w:r>
        <w:rPr>
          <w:rFonts w:eastAsia="Times New Roman"/>
          <w:b/>
          <w:bCs/>
          <w:i/>
          <w:iCs/>
          <w:color w:val="auto"/>
          <w:lang w:eastAsia="en-US"/>
        </w:rPr>
        <w:t>equest</w:t>
      </w:r>
      <w:proofErr w:type="spellEnd"/>
      <w:r>
        <w:rPr>
          <w:rFonts w:eastAsia="Times New Roman"/>
          <w:b/>
          <w:bCs/>
          <w:color w:val="auto"/>
          <w:lang w:eastAsia="en-US"/>
        </w:rPr>
        <w:t>, t</w:t>
      </w:r>
      <w:r w:rsidR="00473058" w:rsidRPr="00473058">
        <w:rPr>
          <w:rFonts w:eastAsia="Times New Roman"/>
          <w:b/>
          <w:bCs/>
          <w:color w:val="auto"/>
          <w:lang w:eastAsia="en-US"/>
        </w:rPr>
        <w:t>he UE reports logged L1 measurements to the NW with SRB6 via</w:t>
      </w:r>
      <w:r>
        <w:rPr>
          <w:rFonts w:eastAsia="Times New Roman"/>
          <w:b/>
          <w:bCs/>
          <w:i/>
          <w:iCs/>
          <w:color w:val="auto"/>
          <w:lang w:eastAsia="en-US"/>
        </w:rPr>
        <w:t xml:space="preserve"> </w:t>
      </w:r>
      <w:proofErr w:type="spellStart"/>
      <w:r w:rsidR="00473058" w:rsidRPr="00473058">
        <w:rPr>
          <w:rFonts w:eastAsia="Times New Roman"/>
          <w:b/>
          <w:bCs/>
          <w:i/>
          <w:iCs/>
          <w:color w:val="auto"/>
          <w:lang w:eastAsia="en-US"/>
        </w:rPr>
        <w:t>UEInformationRe</w:t>
      </w:r>
      <w:r>
        <w:rPr>
          <w:rFonts w:eastAsia="Times New Roman"/>
          <w:b/>
          <w:bCs/>
          <w:i/>
          <w:iCs/>
          <w:color w:val="auto"/>
          <w:lang w:eastAsia="en-US"/>
        </w:rPr>
        <w:t>s</w:t>
      </w:r>
      <w:r w:rsidR="00473058" w:rsidRPr="00473058">
        <w:rPr>
          <w:rFonts w:eastAsia="Times New Roman"/>
          <w:b/>
          <w:bCs/>
          <w:i/>
          <w:iCs/>
          <w:color w:val="auto"/>
          <w:lang w:eastAsia="en-US"/>
        </w:rPr>
        <w:t>ponse</w:t>
      </w:r>
      <w:proofErr w:type="spellEnd"/>
      <w:r w:rsidR="00473058" w:rsidRPr="00473058">
        <w:rPr>
          <w:rFonts w:eastAsia="Times New Roman"/>
          <w:b/>
          <w:bCs/>
          <w:i/>
          <w:iCs/>
          <w:color w:val="auto"/>
          <w:lang w:eastAsia="en-US"/>
        </w:rPr>
        <w:t>.</w:t>
      </w:r>
      <w:r w:rsidR="00473058" w:rsidRPr="00473058">
        <w:rPr>
          <w:rFonts w:eastAsia="Times New Roman"/>
          <w:b/>
          <w:bCs/>
          <w:color w:val="auto"/>
          <w:lang w:eastAsia="en-US"/>
        </w:rPr>
        <w:t xml:space="preserve"> </w:t>
      </w:r>
    </w:p>
    <w:p w14:paraId="4834673A" w14:textId="77777777" w:rsidR="00473058" w:rsidRPr="00473058" w:rsidRDefault="00473058" w:rsidP="00473058">
      <w:pPr>
        <w:numPr>
          <w:ilvl w:val="0"/>
          <w:numId w:val="105"/>
        </w:numPr>
        <w:rPr>
          <w:rFonts w:eastAsia="Times New Roman"/>
          <w:b/>
          <w:bCs/>
          <w:color w:val="auto"/>
          <w:lang w:val="en-GB" w:eastAsia="en-US"/>
        </w:rPr>
      </w:pPr>
      <w:r w:rsidRPr="00473058">
        <w:rPr>
          <w:rFonts w:eastAsia="Times New Roman"/>
          <w:b/>
          <w:bCs/>
          <w:color w:val="auto"/>
          <w:lang w:eastAsia="en-US"/>
        </w:rPr>
        <w:lastRenderedPageBreak/>
        <w:t xml:space="preserve">Support both </w:t>
      </w:r>
      <w:proofErr w:type="spellStart"/>
      <w:r w:rsidRPr="00473058">
        <w:rPr>
          <w:rFonts w:eastAsia="Times New Roman"/>
          <w:b/>
          <w:bCs/>
          <w:color w:val="auto"/>
          <w:lang w:eastAsia="en-US"/>
        </w:rPr>
        <w:t>gNB</w:t>
      </w:r>
      <w:proofErr w:type="spellEnd"/>
      <w:r w:rsidRPr="00473058">
        <w:rPr>
          <w:rFonts w:eastAsia="Times New Roman"/>
          <w:b/>
          <w:bCs/>
          <w:color w:val="auto"/>
          <w:lang w:eastAsia="en-US"/>
        </w:rPr>
        <w:t xml:space="preserve">-centric and OAM-centric NW-sided data collection. </w:t>
      </w:r>
    </w:p>
    <w:p w14:paraId="1D6902CD" w14:textId="77777777" w:rsidR="00473058" w:rsidRPr="00473058" w:rsidRDefault="00473058" w:rsidP="00473058">
      <w:pPr>
        <w:numPr>
          <w:ilvl w:val="0"/>
          <w:numId w:val="105"/>
        </w:numPr>
        <w:rPr>
          <w:rFonts w:eastAsia="Times New Roman"/>
          <w:b/>
          <w:bCs/>
          <w:color w:val="auto"/>
          <w:lang w:val="en-GB" w:eastAsia="en-US"/>
        </w:rPr>
      </w:pPr>
      <w:r w:rsidRPr="00473058">
        <w:rPr>
          <w:rFonts w:eastAsia="Times New Roman"/>
          <w:b/>
          <w:bCs/>
          <w:color w:val="auto"/>
          <w:lang w:eastAsia="en-US"/>
        </w:rPr>
        <w:t xml:space="preserve">The UE may indicate lower power indication via UAI, and the NW is expected to de-configure NW-side data collection upon reception of the indication. </w:t>
      </w:r>
    </w:p>
    <w:p w14:paraId="76199D45" w14:textId="04652A8C" w:rsidR="00F22DD3" w:rsidRDefault="008A64E8" w:rsidP="00581525">
      <w:r>
        <w:t>Next</w:t>
      </w:r>
      <w:r w:rsidR="00473058">
        <w:t xml:space="preserve">, we </w:t>
      </w:r>
      <w:r>
        <w:t xml:space="preserve">think that RAN2 can further study two </w:t>
      </w:r>
      <w:r w:rsidR="001D7EB1">
        <w:t xml:space="preserve">CSI compression specific issues which are different from </w:t>
      </w:r>
      <w:r>
        <w:t>Rel-19 NW-side data collection</w:t>
      </w:r>
      <w:r w:rsidR="00F22DD3">
        <w:t>:</w:t>
      </w:r>
    </w:p>
    <w:p w14:paraId="7A8DF5DA" w14:textId="36F4FDB6" w:rsidR="008641AD" w:rsidRDefault="00F22DD3" w:rsidP="00FA5928">
      <w:pPr>
        <w:pStyle w:val="ListParagraph"/>
        <w:numPr>
          <w:ilvl w:val="0"/>
          <w:numId w:val="108"/>
        </w:numPr>
        <w:ind w:left="723" w:firstLineChars="0"/>
      </w:pPr>
      <w:r>
        <w:t xml:space="preserve">Issue 1: </w:t>
      </w:r>
      <w:r w:rsidR="00735958">
        <w:t xml:space="preserve">how to handle </w:t>
      </w:r>
      <w:r w:rsidR="008A0915">
        <w:t xml:space="preserve">the case that </w:t>
      </w:r>
      <w:r w:rsidR="008A0915" w:rsidRPr="008A0915">
        <w:t>target CSI payload size &gt; one RRC message max size</w:t>
      </w:r>
    </w:p>
    <w:p w14:paraId="1BE8645A" w14:textId="759D058B" w:rsidR="0053275F" w:rsidRDefault="008641AD" w:rsidP="00FA5928">
      <w:pPr>
        <w:pStyle w:val="ListParagraph"/>
        <w:numPr>
          <w:ilvl w:val="0"/>
          <w:numId w:val="108"/>
        </w:numPr>
        <w:ind w:left="723" w:firstLineChars="0"/>
      </w:pPr>
      <w:r>
        <w:t xml:space="preserve">Issue 2: </w:t>
      </w:r>
      <w:r w:rsidR="007869CF">
        <w:t>whether to introduce L1 measurement triggered logging</w:t>
      </w:r>
      <w:r w:rsidR="00F22DD3">
        <w:t xml:space="preserve"> </w:t>
      </w:r>
    </w:p>
    <w:p w14:paraId="108EF898" w14:textId="3EA4219F" w:rsidR="00F22DD3" w:rsidRDefault="00F22DD3" w:rsidP="00F22DD3">
      <w:pPr>
        <w:pStyle w:val="Heading3"/>
        <w:rPr>
          <w:lang w:eastAsia="zh-CN"/>
        </w:rPr>
      </w:pPr>
      <w:r>
        <w:rPr>
          <w:lang w:eastAsia="zh-CN"/>
        </w:rPr>
        <w:t xml:space="preserve">2.2.2 CSI compression specific issue 1: large payload of reporting </w:t>
      </w:r>
    </w:p>
    <w:p w14:paraId="1B81AE6A" w14:textId="2994B005" w:rsidR="00C5538B" w:rsidRDefault="00C5538B" w:rsidP="00C5538B">
      <w:pPr>
        <w:rPr>
          <w:lang w:val="en-GB" w:eastAsia="zh-CN"/>
        </w:rPr>
      </w:pPr>
      <w:r>
        <w:rPr>
          <w:lang w:val="en-GB" w:eastAsia="zh-CN"/>
        </w:rPr>
        <w:t>RAN1 has identified this issue</w:t>
      </w:r>
      <w:r w:rsidR="00725C4E">
        <w:rPr>
          <w:lang w:val="en-GB" w:eastAsia="zh-CN"/>
        </w:rPr>
        <w:t xml:space="preserve"> (e.g. if </w:t>
      </w:r>
      <w:r w:rsidR="00725C4E" w:rsidRPr="00725C4E">
        <w:rPr>
          <w:lang w:eastAsia="zh-CN"/>
        </w:rPr>
        <w:t xml:space="preserve">128 ports, 19 </w:t>
      </w:r>
      <w:proofErr w:type="spellStart"/>
      <w:r w:rsidR="00725C4E" w:rsidRPr="00725C4E">
        <w:rPr>
          <w:lang w:eastAsia="zh-CN"/>
        </w:rPr>
        <w:t>subband</w:t>
      </w:r>
      <w:proofErr w:type="spellEnd"/>
      <w:r w:rsidR="00725C4E" w:rsidRPr="00725C4E">
        <w:rPr>
          <w:lang w:eastAsia="zh-CN"/>
        </w:rPr>
        <w:t>, &gt;8 bits scalar quantization</w:t>
      </w:r>
      <w:r w:rsidR="00725C4E">
        <w:rPr>
          <w:lang w:eastAsia="zh-CN"/>
        </w:rPr>
        <w:t>)</w:t>
      </w:r>
      <w:r w:rsidR="00725C4E">
        <w:rPr>
          <w:lang w:val="en-GB" w:eastAsia="zh-CN"/>
        </w:rPr>
        <w:t xml:space="preserve"> </w:t>
      </w:r>
      <w:r>
        <w:rPr>
          <w:lang w:val="en-GB" w:eastAsia="zh-CN"/>
        </w:rPr>
        <w:t>and agreed that RAN2 should evaluate the feasibility</w:t>
      </w:r>
      <w:r w:rsidR="00725C4E">
        <w:rPr>
          <w:lang w:val="en-GB" w:eastAsia="zh-CN"/>
        </w:rPr>
        <w:t xml:space="preserve"> in RAN1#123</w:t>
      </w:r>
      <w:r w:rsidR="006F768A">
        <w:rPr>
          <w:lang w:val="en-GB" w:eastAsia="zh-CN"/>
        </w:rPr>
        <w:t xml:space="preserve"> [4]:</w:t>
      </w:r>
    </w:p>
    <w:p w14:paraId="4F7E270E" w14:textId="77777777" w:rsidR="00A259E0" w:rsidRDefault="00A259E0" w:rsidP="00817853">
      <w:pPr>
        <w:pBdr>
          <w:top w:val="single" w:sz="4" w:space="1" w:color="auto"/>
          <w:left w:val="single" w:sz="4" w:space="4" w:color="auto"/>
          <w:bottom w:val="single" w:sz="4" w:space="1" w:color="auto"/>
          <w:right w:val="single" w:sz="4" w:space="4" w:color="auto"/>
        </w:pBdr>
        <w:tabs>
          <w:tab w:val="left" w:pos="576"/>
        </w:tabs>
        <w:textAlignment w:val="baseline"/>
        <w:rPr>
          <w:b/>
          <w:lang w:eastAsia="zh-CN"/>
        </w:rPr>
      </w:pPr>
      <w:r w:rsidRPr="00096E89">
        <w:rPr>
          <w:rFonts w:hint="eastAsia"/>
          <w:b/>
          <w:highlight w:val="green"/>
          <w:lang w:eastAsia="zh-CN"/>
        </w:rPr>
        <w:t>A</w:t>
      </w:r>
      <w:r w:rsidRPr="00096E89">
        <w:rPr>
          <w:b/>
          <w:highlight w:val="green"/>
          <w:lang w:eastAsia="zh-CN"/>
        </w:rPr>
        <w:t>greement</w:t>
      </w:r>
    </w:p>
    <w:p w14:paraId="35AD2B43" w14:textId="77777777" w:rsidR="00A259E0" w:rsidRPr="00096E89" w:rsidRDefault="00A259E0" w:rsidP="00817853">
      <w:pPr>
        <w:pBdr>
          <w:top w:val="single" w:sz="4" w:space="1" w:color="auto"/>
          <w:left w:val="single" w:sz="4" w:space="4" w:color="auto"/>
          <w:bottom w:val="single" w:sz="4" w:space="1" w:color="auto"/>
          <w:right w:val="single" w:sz="4" w:space="4" w:color="auto"/>
        </w:pBdr>
        <w:tabs>
          <w:tab w:val="left" w:pos="576"/>
        </w:tabs>
        <w:textAlignment w:val="baseline"/>
        <w:rPr>
          <w:bCs/>
          <w:lang w:eastAsia="zh-CN"/>
        </w:rPr>
      </w:pPr>
      <w:r w:rsidRPr="00096E89">
        <w:rPr>
          <w:bCs/>
          <w:lang w:eastAsia="zh-CN"/>
        </w:rPr>
        <w:t>For NW side data collection with higher layer reporting, regarding Target CSI quantization, Option 1 (Scalar quantization) is supported.</w:t>
      </w:r>
    </w:p>
    <w:p w14:paraId="4F6187C0" w14:textId="77777777" w:rsidR="00A259E0" w:rsidRPr="00096E89" w:rsidRDefault="00A259E0" w:rsidP="00817853">
      <w:pPr>
        <w:pBdr>
          <w:top w:val="single" w:sz="4" w:space="1" w:color="auto"/>
          <w:left w:val="single" w:sz="4" w:space="4" w:color="auto"/>
          <w:bottom w:val="single" w:sz="4" w:space="1" w:color="auto"/>
          <w:right w:val="single" w:sz="4" w:space="4" w:color="auto"/>
        </w:pBdr>
        <w:tabs>
          <w:tab w:val="left" w:pos="576"/>
        </w:tabs>
        <w:textAlignment w:val="baseline"/>
        <w:rPr>
          <w:bCs/>
          <w:lang w:eastAsia="zh-CN"/>
        </w:rPr>
      </w:pPr>
      <w:r w:rsidRPr="00096E89">
        <w:rPr>
          <w:bCs/>
          <w:lang w:eastAsia="zh-CN"/>
        </w:rPr>
        <w:t>Note: Supporting target CSI payload size greater than single RRC message may need RAN2 justification.</w:t>
      </w:r>
    </w:p>
    <w:p w14:paraId="2EEDEA0B" w14:textId="20F12AC3" w:rsidR="006F768A" w:rsidRDefault="00D14E08" w:rsidP="00C5538B">
      <w:pPr>
        <w:rPr>
          <w:bCs/>
          <w:lang w:eastAsia="zh-CN"/>
        </w:rPr>
      </w:pPr>
      <w:r>
        <w:rPr>
          <w:lang w:val="en-GB" w:eastAsia="zh-CN"/>
        </w:rPr>
        <w:t xml:space="preserve">Obviously, </w:t>
      </w:r>
      <w:r w:rsidR="00D71BA1">
        <w:rPr>
          <w:lang w:val="en-GB" w:eastAsia="zh-CN"/>
        </w:rPr>
        <w:t xml:space="preserve">it is technically feasible to support </w:t>
      </w:r>
      <w:r w:rsidR="00D71BA1" w:rsidRPr="00096E89">
        <w:rPr>
          <w:bCs/>
          <w:lang w:eastAsia="zh-CN"/>
        </w:rPr>
        <w:t>target CSI payload size greater than single RRC message</w:t>
      </w:r>
      <w:r w:rsidR="00D71BA1">
        <w:rPr>
          <w:bCs/>
          <w:lang w:eastAsia="zh-CN"/>
        </w:rPr>
        <w:t xml:space="preserve"> because RAN2 has discussed a lot of similar issues. In our understanding, at least the following solutions can be considered:</w:t>
      </w:r>
    </w:p>
    <w:p w14:paraId="1B218B76" w14:textId="77777777" w:rsidR="00D12983" w:rsidRDefault="00D71BA1" w:rsidP="00D71BA1">
      <w:pPr>
        <w:pStyle w:val="ListParagraph"/>
        <w:numPr>
          <w:ilvl w:val="0"/>
          <w:numId w:val="109"/>
        </w:numPr>
        <w:ind w:firstLineChars="0"/>
        <w:rPr>
          <w:lang w:val="en-GB" w:eastAsia="zh-CN"/>
        </w:rPr>
      </w:pPr>
      <w:r>
        <w:rPr>
          <w:lang w:val="en-GB" w:eastAsia="zh-CN"/>
        </w:rPr>
        <w:t xml:space="preserve">Alt-1: </w:t>
      </w:r>
      <w:r w:rsidR="00DE58ED">
        <w:rPr>
          <w:lang w:val="en-GB" w:eastAsia="zh-CN"/>
        </w:rPr>
        <w:t>I</w:t>
      </w:r>
      <w:r>
        <w:rPr>
          <w:lang w:val="en-GB" w:eastAsia="zh-CN"/>
        </w:rPr>
        <w:t xml:space="preserve">ntroduce RRC segmentation for </w:t>
      </w:r>
      <w:proofErr w:type="spellStart"/>
      <w:r w:rsidRPr="00D71BA1">
        <w:rPr>
          <w:i/>
          <w:iCs/>
          <w:lang w:val="en-GB" w:eastAsia="zh-CN"/>
        </w:rPr>
        <w:t>UEInformationResponse</w:t>
      </w:r>
      <w:proofErr w:type="spellEnd"/>
      <w:r>
        <w:rPr>
          <w:lang w:val="en-GB" w:eastAsia="zh-CN"/>
        </w:rPr>
        <w:t xml:space="preserve"> message</w:t>
      </w:r>
    </w:p>
    <w:p w14:paraId="15C89B78" w14:textId="5F7FC7A5" w:rsidR="00D71BA1" w:rsidRDefault="008D6CFC" w:rsidP="00D12983">
      <w:pPr>
        <w:pStyle w:val="ListParagraph"/>
        <w:numPr>
          <w:ilvl w:val="1"/>
          <w:numId w:val="109"/>
        </w:numPr>
        <w:ind w:firstLineChars="0"/>
        <w:rPr>
          <w:lang w:val="en-GB" w:eastAsia="zh-CN"/>
        </w:rPr>
      </w:pPr>
      <w:r>
        <w:rPr>
          <w:lang w:val="en-GB" w:eastAsia="zh-CN"/>
        </w:rPr>
        <w:t>This solution</w:t>
      </w:r>
      <w:r w:rsidR="00D12983">
        <w:rPr>
          <w:lang w:val="en-GB" w:eastAsia="zh-CN"/>
        </w:rPr>
        <w:t xml:space="preserve"> can </w:t>
      </w:r>
      <w:r w:rsidR="00D71BA1">
        <w:rPr>
          <w:lang w:val="en-GB" w:eastAsia="zh-CN"/>
        </w:rPr>
        <w:t>allow up to 144</w:t>
      </w:r>
      <w:r w:rsidR="0035453C">
        <w:rPr>
          <w:lang w:val="en-GB" w:eastAsia="zh-CN"/>
        </w:rPr>
        <w:t xml:space="preserve"> </w:t>
      </w:r>
      <w:proofErr w:type="spellStart"/>
      <w:r>
        <w:rPr>
          <w:lang w:val="en-GB" w:eastAsia="zh-CN"/>
        </w:rPr>
        <w:t>K</w:t>
      </w:r>
      <w:r w:rsidR="00D71BA1">
        <w:rPr>
          <w:lang w:val="en-GB" w:eastAsia="zh-CN"/>
        </w:rPr>
        <w:t>Byte</w:t>
      </w:r>
      <w:proofErr w:type="spellEnd"/>
      <w:r w:rsidR="00D71BA1">
        <w:rPr>
          <w:lang w:val="en-GB" w:eastAsia="zh-CN"/>
        </w:rPr>
        <w:t xml:space="preserve"> reporting</w:t>
      </w:r>
      <w:r w:rsidR="00801337">
        <w:rPr>
          <w:lang w:val="en-GB" w:eastAsia="zh-CN"/>
        </w:rPr>
        <w:t xml:space="preserve"> (i.e. up to 16 segments)</w:t>
      </w:r>
      <w:r>
        <w:rPr>
          <w:lang w:val="en-GB" w:eastAsia="zh-CN"/>
        </w:rPr>
        <w:t>.</w:t>
      </w:r>
      <w:r w:rsidR="00801337">
        <w:rPr>
          <w:lang w:val="en-GB" w:eastAsia="zh-CN"/>
        </w:rPr>
        <w:t xml:space="preserve"> </w:t>
      </w:r>
      <w:r w:rsidR="00D71BA1">
        <w:rPr>
          <w:lang w:val="en-GB" w:eastAsia="zh-CN"/>
        </w:rPr>
        <w:t xml:space="preserve"> </w:t>
      </w:r>
    </w:p>
    <w:p w14:paraId="782BBBB8" w14:textId="09AECFCA" w:rsidR="00F71BE0" w:rsidRDefault="00D71BA1" w:rsidP="0074242F">
      <w:pPr>
        <w:pStyle w:val="ListParagraph"/>
        <w:numPr>
          <w:ilvl w:val="0"/>
          <w:numId w:val="109"/>
        </w:numPr>
        <w:ind w:firstLineChars="0"/>
        <w:rPr>
          <w:lang w:val="en-GB" w:eastAsia="zh-CN"/>
        </w:rPr>
      </w:pPr>
      <w:r w:rsidRPr="00DE58ED">
        <w:rPr>
          <w:lang w:val="en-GB" w:eastAsia="zh-CN"/>
        </w:rPr>
        <w:t>Alt-2:</w:t>
      </w:r>
      <w:r w:rsidR="00DE58ED" w:rsidRPr="00DE58ED">
        <w:rPr>
          <w:lang w:val="en-GB" w:eastAsia="zh-CN"/>
        </w:rPr>
        <w:t xml:space="preserve"> Support multiple </w:t>
      </w:r>
      <w:proofErr w:type="spellStart"/>
      <w:r w:rsidR="00DE58ED" w:rsidRPr="00DE58ED">
        <w:rPr>
          <w:i/>
          <w:iCs/>
          <w:lang w:val="en-GB" w:eastAsia="zh-CN"/>
        </w:rPr>
        <w:t>UEInformationResponse</w:t>
      </w:r>
      <w:proofErr w:type="spellEnd"/>
      <w:r w:rsidRPr="00DE58ED">
        <w:rPr>
          <w:lang w:val="en-GB" w:eastAsia="zh-CN"/>
        </w:rPr>
        <w:t xml:space="preserve"> </w:t>
      </w:r>
      <w:r w:rsidR="00DE58ED" w:rsidRPr="00DE58ED">
        <w:rPr>
          <w:lang w:val="en-GB" w:eastAsia="zh-CN"/>
        </w:rPr>
        <w:t xml:space="preserve">messages for one </w:t>
      </w:r>
      <w:proofErr w:type="spellStart"/>
      <w:r w:rsidR="00DE58ED" w:rsidRPr="00D71BA1">
        <w:rPr>
          <w:i/>
          <w:iCs/>
          <w:lang w:val="en-GB" w:eastAsia="zh-CN"/>
        </w:rPr>
        <w:t>UEInformation</w:t>
      </w:r>
      <w:r w:rsidR="00DE58ED">
        <w:rPr>
          <w:i/>
          <w:iCs/>
          <w:lang w:val="en-GB" w:eastAsia="zh-CN"/>
        </w:rPr>
        <w:t>Request</w:t>
      </w:r>
      <w:proofErr w:type="spellEnd"/>
      <w:r w:rsidR="00DE58ED" w:rsidRPr="000257FD">
        <w:rPr>
          <w:lang w:val="en-GB" w:eastAsia="zh-CN"/>
        </w:rPr>
        <w:t>, where different</w:t>
      </w:r>
      <w:r w:rsidR="00DE58ED" w:rsidRPr="00DE58ED">
        <w:rPr>
          <w:i/>
          <w:iCs/>
          <w:lang w:val="en-GB" w:eastAsia="zh-CN"/>
        </w:rPr>
        <w:t xml:space="preserve"> </w:t>
      </w:r>
      <w:proofErr w:type="spellStart"/>
      <w:r w:rsidR="00DE58ED" w:rsidRPr="00DE58ED">
        <w:rPr>
          <w:i/>
          <w:iCs/>
          <w:lang w:val="en-GB" w:eastAsia="zh-CN"/>
        </w:rPr>
        <w:t>UEInformationResponse</w:t>
      </w:r>
      <w:proofErr w:type="spellEnd"/>
      <w:r w:rsidR="00DE58ED" w:rsidRPr="00DE58ED">
        <w:rPr>
          <w:lang w:val="en-GB" w:eastAsia="zh-CN"/>
        </w:rPr>
        <w:t xml:space="preserve"> messages</w:t>
      </w:r>
      <w:r w:rsidR="00DE58ED">
        <w:rPr>
          <w:lang w:val="en-GB" w:eastAsia="zh-CN"/>
        </w:rPr>
        <w:t xml:space="preserve"> carry different </w:t>
      </w:r>
      <w:r w:rsidR="00F71BE0">
        <w:rPr>
          <w:lang w:val="en-GB" w:eastAsia="zh-CN"/>
        </w:rPr>
        <w:t>TX</w:t>
      </w:r>
      <w:r w:rsidR="003B601D">
        <w:rPr>
          <w:lang w:val="en-GB" w:eastAsia="zh-CN"/>
        </w:rPr>
        <w:t xml:space="preserve"> </w:t>
      </w:r>
      <w:r w:rsidR="00F71BE0">
        <w:rPr>
          <w:lang w:val="en-GB" w:eastAsia="zh-CN"/>
        </w:rPr>
        <w:t xml:space="preserve">port and/or </w:t>
      </w:r>
      <w:proofErr w:type="spellStart"/>
      <w:r w:rsidR="00F71BE0">
        <w:rPr>
          <w:lang w:val="en-GB" w:eastAsia="zh-CN"/>
        </w:rPr>
        <w:t>subband</w:t>
      </w:r>
      <w:proofErr w:type="spellEnd"/>
      <w:r w:rsidR="00F71BE0">
        <w:rPr>
          <w:lang w:val="en-GB" w:eastAsia="zh-CN"/>
        </w:rPr>
        <w:t xml:space="preserve"> </w:t>
      </w:r>
      <w:r w:rsidR="00DE58ED">
        <w:rPr>
          <w:lang w:val="en-GB" w:eastAsia="zh-CN"/>
        </w:rPr>
        <w:t>information.</w:t>
      </w:r>
    </w:p>
    <w:p w14:paraId="3BF14870" w14:textId="65768CCE" w:rsidR="008D6CFC" w:rsidRDefault="008D6CFC" w:rsidP="008D6CFC">
      <w:pPr>
        <w:pStyle w:val="ListParagraph"/>
        <w:numPr>
          <w:ilvl w:val="1"/>
          <w:numId w:val="109"/>
        </w:numPr>
        <w:ind w:firstLineChars="0"/>
        <w:rPr>
          <w:lang w:val="en-GB" w:eastAsia="zh-CN"/>
        </w:rPr>
      </w:pPr>
      <w:r>
        <w:rPr>
          <w:lang w:val="en-GB" w:eastAsia="zh-CN"/>
        </w:rPr>
        <w:t xml:space="preserve">This solution can allow more than 144 </w:t>
      </w:r>
      <w:proofErr w:type="spellStart"/>
      <w:r>
        <w:rPr>
          <w:lang w:val="en-GB" w:eastAsia="zh-CN"/>
        </w:rPr>
        <w:t>KByte</w:t>
      </w:r>
      <w:proofErr w:type="spellEnd"/>
      <w:r>
        <w:rPr>
          <w:lang w:val="en-GB" w:eastAsia="zh-CN"/>
        </w:rPr>
        <w:t xml:space="preserve"> reporting but more specification work is needed. </w:t>
      </w:r>
    </w:p>
    <w:p w14:paraId="17CBE47D" w14:textId="672B29AD" w:rsidR="008D6CFC" w:rsidRPr="008D6CFC" w:rsidRDefault="00F71BE0" w:rsidP="0074242F">
      <w:pPr>
        <w:pStyle w:val="ListParagraph"/>
        <w:numPr>
          <w:ilvl w:val="0"/>
          <w:numId w:val="109"/>
        </w:numPr>
        <w:ind w:firstLineChars="0"/>
        <w:rPr>
          <w:lang w:val="en-GB" w:eastAsia="zh-CN"/>
        </w:rPr>
      </w:pPr>
      <w:r>
        <w:rPr>
          <w:rFonts w:hint="eastAsia"/>
          <w:lang w:val="en-GB" w:eastAsia="zh-CN"/>
        </w:rPr>
        <w:t xml:space="preserve">Alt-3: </w:t>
      </w:r>
      <w:r>
        <w:rPr>
          <w:lang w:val="en-GB" w:eastAsia="zh-CN"/>
        </w:rPr>
        <w:t>Introduce</w:t>
      </w:r>
      <w:r>
        <w:rPr>
          <w:lang w:eastAsia="zh-CN"/>
        </w:rPr>
        <w:t xml:space="preserve"> AS buffer occupancy triggered reporting</w:t>
      </w:r>
      <w:r w:rsidR="00D12983">
        <w:rPr>
          <w:lang w:eastAsia="zh-CN"/>
        </w:rPr>
        <w:t xml:space="preserve"> </w:t>
      </w:r>
      <w:r w:rsidR="008D6CFC">
        <w:rPr>
          <w:lang w:eastAsia="zh-CN"/>
        </w:rPr>
        <w:t>(e.g. when AS buffer &gt; 80%, the UE report</w:t>
      </w:r>
      <w:r w:rsidR="00E05193">
        <w:rPr>
          <w:lang w:eastAsia="zh-CN"/>
        </w:rPr>
        <w:t>s</w:t>
      </w:r>
      <w:r w:rsidR="008D6CFC">
        <w:rPr>
          <w:lang w:eastAsia="zh-CN"/>
        </w:rPr>
        <w:t xml:space="preserve"> to NW without NW request)</w:t>
      </w:r>
    </w:p>
    <w:p w14:paraId="55E92B03" w14:textId="13DFF3DB" w:rsidR="004F00B1" w:rsidRPr="004F00B1" w:rsidRDefault="00101988" w:rsidP="008D6CFC">
      <w:pPr>
        <w:pStyle w:val="ListParagraph"/>
        <w:numPr>
          <w:ilvl w:val="1"/>
          <w:numId w:val="109"/>
        </w:numPr>
        <w:ind w:firstLineChars="0"/>
        <w:rPr>
          <w:lang w:val="en-GB" w:eastAsia="zh-CN"/>
        </w:rPr>
      </w:pPr>
      <w:r>
        <w:rPr>
          <w:lang w:eastAsia="zh-CN"/>
        </w:rPr>
        <w:t xml:space="preserve">Compared with Alt-1/Alt-2, this solution can </w:t>
      </w:r>
      <w:r w:rsidR="002534A0">
        <w:rPr>
          <w:lang w:eastAsia="zh-CN"/>
        </w:rPr>
        <w:t xml:space="preserve">resolve the issue that AS buffer may be quickly occupied </w:t>
      </w:r>
      <w:r w:rsidR="00F56B1E">
        <w:rPr>
          <w:lang w:eastAsia="zh-CN"/>
        </w:rPr>
        <w:t>by target CSI</w:t>
      </w:r>
      <w:r w:rsidR="00306D27">
        <w:rPr>
          <w:lang w:eastAsia="zh-CN"/>
        </w:rPr>
        <w:t xml:space="preserve"> </w:t>
      </w:r>
      <w:r w:rsidR="00CE43AA">
        <w:rPr>
          <w:lang w:eastAsia="zh-CN"/>
        </w:rPr>
        <w:t>because one sample of target CSI is quite large</w:t>
      </w:r>
      <w:r w:rsidR="00BB324D">
        <w:rPr>
          <w:lang w:eastAsia="zh-CN"/>
        </w:rPr>
        <w:t xml:space="preserve"> even if </w:t>
      </w:r>
      <w:r w:rsidR="00522C0C">
        <w:rPr>
          <w:lang w:eastAsia="zh-CN"/>
        </w:rPr>
        <w:t xml:space="preserve">it is </w:t>
      </w:r>
      <w:r w:rsidR="00BB324D">
        <w:rPr>
          <w:lang w:eastAsia="zh-CN"/>
        </w:rPr>
        <w:t>smaller than 9KB</w:t>
      </w:r>
      <w:r w:rsidR="003C2798">
        <w:rPr>
          <w:lang w:eastAsia="zh-CN"/>
        </w:rPr>
        <w:t xml:space="preserve"> (i.e.</w:t>
      </w:r>
      <w:r w:rsidR="00306D27">
        <w:rPr>
          <w:lang w:eastAsia="zh-CN"/>
        </w:rPr>
        <w:t xml:space="preserve"> the AS </w:t>
      </w:r>
      <w:r w:rsidR="00F53756">
        <w:rPr>
          <w:lang w:eastAsia="zh-CN"/>
        </w:rPr>
        <w:t>buffer is frequently becoming full before NW request the UE reporting)</w:t>
      </w:r>
      <w:r w:rsidR="00F56B1E">
        <w:rPr>
          <w:lang w:eastAsia="zh-CN"/>
        </w:rPr>
        <w:t>.</w:t>
      </w:r>
    </w:p>
    <w:p w14:paraId="54BE68D7" w14:textId="35AE0A7C" w:rsidR="004F00B1" w:rsidRPr="004F00B1" w:rsidRDefault="004F00B1" w:rsidP="004F00B1">
      <w:pPr>
        <w:rPr>
          <w:b/>
          <w:bCs/>
          <w:lang w:eastAsia="zh-CN"/>
        </w:rPr>
      </w:pPr>
      <w:r w:rsidRPr="004F00B1">
        <w:rPr>
          <w:b/>
          <w:bCs/>
          <w:lang w:val="en-GB" w:eastAsia="sv-SE"/>
        </w:rPr>
        <w:t xml:space="preserve">Observation 2: </w:t>
      </w:r>
      <w:r w:rsidRPr="004F00B1">
        <w:rPr>
          <w:b/>
          <w:bCs/>
          <w:lang w:val="en-GB" w:eastAsia="zh-CN"/>
        </w:rPr>
        <w:t xml:space="preserve">On the issue </w:t>
      </w:r>
      <w:r w:rsidRPr="004F00B1">
        <w:rPr>
          <w:b/>
          <w:bCs/>
        </w:rPr>
        <w:t>how to handle the case that target CSI payload size &gt; one RRC message max size</w:t>
      </w:r>
      <w:r w:rsidRPr="004F00B1">
        <w:rPr>
          <w:b/>
          <w:bCs/>
          <w:lang w:eastAsia="zh-CN"/>
        </w:rPr>
        <w:t>, at least the following solutions can be considered:</w:t>
      </w:r>
    </w:p>
    <w:p w14:paraId="62B0C44E" w14:textId="1B22D078" w:rsidR="004F00B1" w:rsidRPr="004F00B1" w:rsidRDefault="004F00B1" w:rsidP="004F00B1">
      <w:pPr>
        <w:pStyle w:val="ListParagraph"/>
        <w:numPr>
          <w:ilvl w:val="0"/>
          <w:numId w:val="109"/>
        </w:numPr>
        <w:ind w:firstLineChars="0"/>
        <w:rPr>
          <w:b/>
          <w:bCs/>
          <w:lang w:val="en-GB" w:eastAsia="zh-CN"/>
        </w:rPr>
      </w:pPr>
      <w:r w:rsidRPr="004F00B1">
        <w:rPr>
          <w:b/>
          <w:bCs/>
          <w:lang w:val="en-GB" w:eastAsia="zh-CN"/>
        </w:rPr>
        <w:t xml:space="preserve">Alt-1: Introduce RRC segmentation for </w:t>
      </w:r>
      <w:proofErr w:type="spellStart"/>
      <w:r w:rsidRPr="004F00B1">
        <w:rPr>
          <w:b/>
          <w:bCs/>
          <w:i/>
          <w:iCs/>
          <w:lang w:val="en-GB" w:eastAsia="zh-CN"/>
        </w:rPr>
        <w:t>UEInformationResponse</w:t>
      </w:r>
      <w:proofErr w:type="spellEnd"/>
      <w:r w:rsidRPr="004F00B1">
        <w:rPr>
          <w:b/>
          <w:bCs/>
          <w:lang w:val="en-GB" w:eastAsia="zh-CN"/>
        </w:rPr>
        <w:t xml:space="preserve"> message, which allow up to 144 </w:t>
      </w:r>
      <w:proofErr w:type="spellStart"/>
      <w:r w:rsidRPr="004F00B1">
        <w:rPr>
          <w:b/>
          <w:bCs/>
          <w:lang w:val="en-GB" w:eastAsia="zh-CN"/>
        </w:rPr>
        <w:t>KByte</w:t>
      </w:r>
      <w:proofErr w:type="spellEnd"/>
      <w:r w:rsidRPr="004F00B1">
        <w:rPr>
          <w:b/>
          <w:bCs/>
          <w:lang w:val="en-GB" w:eastAsia="zh-CN"/>
        </w:rPr>
        <w:t xml:space="preserve"> reporting.</w:t>
      </w:r>
    </w:p>
    <w:p w14:paraId="3267C585" w14:textId="34F3A2DD" w:rsidR="004F00B1" w:rsidRPr="004F00B1" w:rsidRDefault="004F00B1" w:rsidP="004F00B1">
      <w:pPr>
        <w:pStyle w:val="ListParagraph"/>
        <w:numPr>
          <w:ilvl w:val="0"/>
          <w:numId w:val="109"/>
        </w:numPr>
        <w:ind w:firstLineChars="0"/>
        <w:rPr>
          <w:b/>
          <w:bCs/>
          <w:lang w:val="en-GB" w:eastAsia="zh-CN"/>
        </w:rPr>
      </w:pPr>
      <w:r w:rsidRPr="004F00B1">
        <w:rPr>
          <w:b/>
          <w:bCs/>
          <w:lang w:val="en-GB" w:eastAsia="zh-CN"/>
        </w:rPr>
        <w:t xml:space="preserve">Alt-2: Support multiple </w:t>
      </w:r>
      <w:proofErr w:type="spellStart"/>
      <w:r w:rsidRPr="004F00B1">
        <w:rPr>
          <w:b/>
          <w:bCs/>
          <w:i/>
          <w:iCs/>
          <w:lang w:val="en-GB" w:eastAsia="zh-CN"/>
        </w:rPr>
        <w:t>UEInformationResponse</w:t>
      </w:r>
      <w:proofErr w:type="spellEnd"/>
      <w:r w:rsidRPr="004F00B1">
        <w:rPr>
          <w:b/>
          <w:bCs/>
          <w:lang w:val="en-GB" w:eastAsia="zh-CN"/>
        </w:rPr>
        <w:t xml:space="preserve"> messages for one </w:t>
      </w:r>
      <w:proofErr w:type="spellStart"/>
      <w:r w:rsidRPr="004F00B1">
        <w:rPr>
          <w:b/>
          <w:bCs/>
          <w:i/>
          <w:iCs/>
          <w:lang w:val="en-GB" w:eastAsia="zh-CN"/>
        </w:rPr>
        <w:t>UEInformationRequest</w:t>
      </w:r>
      <w:proofErr w:type="spellEnd"/>
      <w:r w:rsidRPr="004F00B1">
        <w:rPr>
          <w:b/>
          <w:bCs/>
          <w:i/>
          <w:iCs/>
          <w:lang w:val="en-GB" w:eastAsia="zh-CN"/>
        </w:rPr>
        <w:t xml:space="preserve">, where different </w:t>
      </w:r>
      <w:proofErr w:type="spellStart"/>
      <w:r w:rsidRPr="004F00B1">
        <w:rPr>
          <w:b/>
          <w:bCs/>
          <w:i/>
          <w:iCs/>
          <w:lang w:val="en-GB" w:eastAsia="zh-CN"/>
        </w:rPr>
        <w:t>UEInformationResponse</w:t>
      </w:r>
      <w:proofErr w:type="spellEnd"/>
      <w:r w:rsidRPr="004F00B1">
        <w:rPr>
          <w:b/>
          <w:bCs/>
          <w:lang w:val="en-GB" w:eastAsia="zh-CN"/>
        </w:rPr>
        <w:t xml:space="preserve"> messages carry different TX</w:t>
      </w:r>
      <w:r w:rsidR="00994325">
        <w:rPr>
          <w:b/>
          <w:bCs/>
          <w:lang w:val="en-GB" w:eastAsia="zh-CN"/>
        </w:rPr>
        <w:t xml:space="preserve"> </w:t>
      </w:r>
      <w:r w:rsidRPr="004F00B1">
        <w:rPr>
          <w:b/>
          <w:bCs/>
          <w:lang w:val="en-GB" w:eastAsia="zh-CN"/>
        </w:rPr>
        <w:t xml:space="preserve">port and/or </w:t>
      </w:r>
      <w:proofErr w:type="spellStart"/>
      <w:r w:rsidRPr="004F00B1">
        <w:rPr>
          <w:b/>
          <w:bCs/>
          <w:lang w:val="en-GB" w:eastAsia="zh-CN"/>
        </w:rPr>
        <w:t>subband</w:t>
      </w:r>
      <w:proofErr w:type="spellEnd"/>
      <w:r w:rsidRPr="004F00B1">
        <w:rPr>
          <w:b/>
          <w:bCs/>
          <w:lang w:val="en-GB" w:eastAsia="zh-CN"/>
        </w:rPr>
        <w:t xml:space="preserve"> information.</w:t>
      </w:r>
    </w:p>
    <w:p w14:paraId="7C37A07D" w14:textId="218384CB" w:rsidR="004F00B1" w:rsidRPr="004F00B1" w:rsidRDefault="004F00B1" w:rsidP="004F00B1">
      <w:pPr>
        <w:pStyle w:val="ListParagraph"/>
        <w:numPr>
          <w:ilvl w:val="0"/>
          <w:numId w:val="109"/>
        </w:numPr>
        <w:ind w:firstLineChars="0"/>
        <w:rPr>
          <w:b/>
          <w:bCs/>
          <w:lang w:val="en-GB" w:eastAsia="zh-CN"/>
        </w:rPr>
      </w:pPr>
      <w:r w:rsidRPr="004F00B1">
        <w:rPr>
          <w:rFonts w:hint="eastAsia"/>
          <w:b/>
          <w:bCs/>
          <w:lang w:val="en-GB" w:eastAsia="zh-CN"/>
        </w:rPr>
        <w:t xml:space="preserve">Alt-3: </w:t>
      </w:r>
      <w:r w:rsidRPr="004F00B1">
        <w:rPr>
          <w:b/>
          <w:bCs/>
          <w:lang w:val="en-GB" w:eastAsia="zh-CN"/>
        </w:rPr>
        <w:t>Introduce</w:t>
      </w:r>
      <w:r w:rsidRPr="004F00B1">
        <w:rPr>
          <w:b/>
          <w:bCs/>
          <w:lang w:eastAsia="zh-CN"/>
        </w:rPr>
        <w:t xml:space="preserve"> AS buffer occupancy triggered reporting (e.g. when AS buffer &gt; 80%, the UE report</w:t>
      </w:r>
      <w:r>
        <w:rPr>
          <w:b/>
          <w:bCs/>
          <w:lang w:eastAsia="zh-CN"/>
        </w:rPr>
        <w:t>s</w:t>
      </w:r>
      <w:r w:rsidRPr="004F00B1">
        <w:rPr>
          <w:b/>
          <w:bCs/>
          <w:lang w:eastAsia="zh-CN"/>
        </w:rPr>
        <w:t xml:space="preserve"> to NW without NW request)</w:t>
      </w:r>
      <w:r w:rsidR="008557EF" w:rsidRPr="008557EF">
        <w:rPr>
          <w:lang w:eastAsia="zh-CN"/>
        </w:rPr>
        <w:t xml:space="preserve"> </w:t>
      </w:r>
      <w:r w:rsidR="008557EF" w:rsidRPr="008557EF">
        <w:rPr>
          <w:b/>
          <w:bCs/>
          <w:lang w:eastAsia="zh-CN"/>
        </w:rPr>
        <w:t>which can also avoid AS buffer frequently becoming full.</w:t>
      </w:r>
    </w:p>
    <w:p w14:paraId="0BE45349" w14:textId="77777777" w:rsidR="0038073D" w:rsidRDefault="0038073D" w:rsidP="004F00B1">
      <w:pPr>
        <w:rPr>
          <w:lang w:eastAsia="zh-CN"/>
        </w:rPr>
      </w:pPr>
      <w:r>
        <w:rPr>
          <w:lang w:eastAsia="zh-CN"/>
        </w:rPr>
        <w:t>Thus, we propose:</w:t>
      </w:r>
    </w:p>
    <w:p w14:paraId="7E15265F" w14:textId="079083AB" w:rsidR="0038073D" w:rsidRPr="00CE571C" w:rsidRDefault="0038073D" w:rsidP="0038073D">
      <w:pPr>
        <w:pStyle w:val="Caption"/>
        <w:rPr>
          <w:rFonts w:eastAsia="Times New Roman"/>
          <w:b w:val="0"/>
          <w:bCs w:val="0"/>
          <w:color w:val="auto"/>
          <w:lang w:val="en-GB" w:eastAsia="en-US"/>
        </w:rPr>
      </w:pPr>
      <w:r>
        <w:rPr>
          <w:lang w:val="en-GB" w:eastAsia="sv-SE"/>
        </w:rPr>
        <w:t xml:space="preserve">Proposal 3: RAN2 conclude that </w:t>
      </w:r>
      <w:r>
        <w:rPr>
          <w:lang w:val="en-GB" w:eastAsia="zh-CN"/>
        </w:rPr>
        <w:t xml:space="preserve">it is technically feasible to </w:t>
      </w:r>
      <w:r w:rsidR="003968CE">
        <w:rPr>
          <w:lang w:val="en-GB" w:eastAsia="zh-CN"/>
        </w:rPr>
        <w:t xml:space="preserve">use logged L1 measurement framework to </w:t>
      </w:r>
      <w:r>
        <w:rPr>
          <w:lang w:val="en-GB" w:eastAsia="zh-CN"/>
        </w:rPr>
        <w:t xml:space="preserve">support </w:t>
      </w:r>
      <w:r w:rsidRPr="00096E89">
        <w:rPr>
          <w:lang w:eastAsia="zh-CN"/>
        </w:rPr>
        <w:t>target CSI payload size greater than single RRC message</w:t>
      </w:r>
      <w:r w:rsidR="00D67713">
        <w:rPr>
          <w:lang w:eastAsia="zh-CN"/>
        </w:rPr>
        <w:t xml:space="preserve"> in CSI compression</w:t>
      </w:r>
      <w:r>
        <w:rPr>
          <w:lang w:eastAsia="zh-CN"/>
        </w:rPr>
        <w:t xml:space="preserve">. FFS detailed solutions. </w:t>
      </w:r>
    </w:p>
    <w:p w14:paraId="10D12890" w14:textId="777D1633" w:rsidR="0038073D" w:rsidRDefault="0038073D" w:rsidP="0038073D">
      <w:pPr>
        <w:pStyle w:val="Heading3"/>
        <w:rPr>
          <w:lang w:eastAsia="zh-CN"/>
        </w:rPr>
      </w:pPr>
      <w:r>
        <w:rPr>
          <w:lang w:eastAsia="zh-CN"/>
        </w:rPr>
        <w:lastRenderedPageBreak/>
        <w:t xml:space="preserve">2.2.3 CSI compression specific issue 2: </w:t>
      </w:r>
      <w:r w:rsidR="00CF0B41">
        <w:rPr>
          <w:lang w:eastAsia="zh-CN"/>
        </w:rPr>
        <w:t>L1 measurement triggered logging</w:t>
      </w:r>
      <w:r>
        <w:rPr>
          <w:lang w:eastAsia="zh-CN"/>
        </w:rPr>
        <w:t xml:space="preserve"> </w:t>
      </w:r>
    </w:p>
    <w:p w14:paraId="6F7F5441" w14:textId="5F57D9E4" w:rsidR="00725C4E" w:rsidRDefault="0076209B" w:rsidP="004F00B1">
      <w:r>
        <w:rPr>
          <w:lang w:val="en-GB" w:eastAsia="zh-CN"/>
        </w:rPr>
        <w:t xml:space="preserve">In logged L1 measurement framework specified in Rel-19, only </w:t>
      </w:r>
      <w:r w:rsidR="00171DD1">
        <w:rPr>
          <w:lang w:val="en-GB" w:eastAsia="zh-CN"/>
        </w:rPr>
        <w:t>A1/A2 like event triggered logging is supported</w:t>
      </w:r>
      <w:r w:rsidR="00251CAC">
        <w:rPr>
          <w:lang w:val="en-GB" w:eastAsia="zh-CN"/>
        </w:rPr>
        <w:t xml:space="preserve"> (i.e. </w:t>
      </w:r>
      <w:r w:rsidR="00E92565">
        <w:rPr>
          <w:lang w:val="en-GB" w:eastAsia="zh-CN"/>
        </w:rPr>
        <w:t xml:space="preserve">the UE starts logging </w:t>
      </w:r>
      <w:r w:rsidR="00BB313A">
        <w:rPr>
          <w:lang w:val="en-GB" w:eastAsia="zh-CN"/>
        </w:rPr>
        <w:t>when L3 serving cell measurement is larger or smaller than one threshold)</w:t>
      </w:r>
      <w:r w:rsidR="002C069D">
        <w:rPr>
          <w:lang w:val="en-GB" w:eastAsia="zh-CN"/>
        </w:rPr>
        <w:t>.</w:t>
      </w:r>
      <w:r w:rsidR="00BE5151">
        <w:rPr>
          <w:lang w:val="en-GB" w:eastAsia="zh-CN"/>
        </w:rPr>
        <w:t xml:space="preserve"> L3 measurement triggered logging was introduced because </w:t>
      </w:r>
      <w:r w:rsidR="00861A32">
        <w:rPr>
          <w:lang w:val="en-GB" w:eastAsia="zh-CN"/>
        </w:rPr>
        <w:t>the</w:t>
      </w:r>
      <w:r w:rsidR="00861A32">
        <w:t xml:space="preserve"> NW</w:t>
      </w:r>
      <w:r w:rsidR="006E687C">
        <w:t xml:space="preserve"> may</w:t>
      </w:r>
      <w:r w:rsidR="00861A32">
        <w:t xml:space="preserve"> </w:t>
      </w:r>
      <w:r w:rsidR="006E687C">
        <w:t xml:space="preserve">need to </w:t>
      </w:r>
      <w:r w:rsidR="00861A32">
        <w:t xml:space="preserve">collect </w:t>
      </w:r>
      <w:r w:rsidR="007A64F2">
        <w:t>separate</w:t>
      </w:r>
      <w:r w:rsidR="00861A32">
        <w:t xml:space="preserve"> datasets </w:t>
      </w:r>
      <w:r w:rsidR="007A64F2">
        <w:t xml:space="preserve">to train different models </w:t>
      </w:r>
      <w:r w:rsidR="00861A32">
        <w:t>for cell center and cell edge</w:t>
      </w:r>
      <w:r w:rsidR="00081B91">
        <w:t xml:space="preserve">. </w:t>
      </w:r>
    </w:p>
    <w:p w14:paraId="688FCC5E" w14:textId="65F364C4" w:rsidR="00E56ADF" w:rsidRDefault="00E166B9" w:rsidP="00E56ADF">
      <w:pPr>
        <w:pStyle w:val="Caption"/>
        <w:rPr>
          <w:lang w:eastAsia="sv-SE"/>
        </w:rPr>
      </w:pPr>
      <w:r>
        <w:rPr>
          <w:lang w:val="en-GB" w:eastAsia="sv-SE"/>
        </w:rPr>
        <w:t xml:space="preserve">Observation 3: </w:t>
      </w:r>
      <w:r w:rsidR="00E56ADF" w:rsidRPr="00E56ADF">
        <w:rPr>
          <w:lang w:val="en-GB" w:eastAsia="sv-SE"/>
        </w:rPr>
        <w:t xml:space="preserve">In </w:t>
      </w:r>
      <w:r w:rsidR="00E56ADF">
        <w:rPr>
          <w:lang w:val="en-GB" w:eastAsia="sv-SE"/>
        </w:rPr>
        <w:t xml:space="preserve">Rel-19 </w:t>
      </w:r>
      <w:r w:rsidR="00E56ADF" w:rsidRPr="00E56ADF">
        <w:rPr>
          <w:lang w:val="en-GB" w:eastAsia="sv-SE"/>
        </w:rPr>
        <w:t xml:space="preserve">logged L1 measurement framework, only </w:t>
      </w:r>
      <w:r w:rsidR="00767680">
        <w:rPr>
          <w:lang w:val="en-GB" w:eastAsia="sv-SE"/>
        </w:rPr>
        <w:t>L3 measurement</w:t>
      </w:r>
      <w:r w:rsidR="00E56ADF" w:rsidRPr="00E56ADF">
        <w:rPr>
          <w:lang w:val="en-GB" w:eastAsia="sv-SE"/>
        </w:rPr>
        <w:t xml:space="preserve"> triggered logging is supported because the</w:t>
      </w:r>
      <w:r w:rsidR="00E56ADF" w:rsidRPr="00E56ADF">
        <w:rPr>
          <w:lang w:eastAsia="sv-SE"/>
        </w:rPr>
        <w:t xml:space="preserve"> NW may need to collect separate datasets to train different models for cell center and cell edge. </w:t>
      </w:r>
    </w:p>
    <w:p w14:paraId="5DF4EFCA" w14:textId="1230EFEE" w:rsidR="00E135C3" w:rsidRDefault="00A31DF3" w:rsidP="00A31DF3">
      <w:pPr>
        <w:rPr>
          <w:lang w:eastAsia="sv-SE"/>
        </w:rPr>
      </w:pPr>
      <w:r>
        <w:rPr>
          <w:lang w:eastAsia="sv-SE"/>
        </w:rPr>
        <w:t xml:space="preserve">However, </w:t>
      </w:r>
      <w:r w:rsidR="002B6FE6">
        <w:rPr>
          <w:lang w:eastAsia="sv-SE"/>
        </w:rPr>
        <w:t xml:space="preserve">L3 measurement triggered </w:t>
      </w:r>
      <w:r w:rsidR="001809C4">
        <w:rPr>
          <w:lang w:eastAsia="sv-SE"/>
        </w:rPr>
        <w:t xml:space="preserve">logging </w:t>
      </w:r>
      <w:r w:rsidR="00A71F41">
        <w:rPr>
          <w:lang w:eastAsia="sv-SE"/>
        </w:rPr>
        <w:t xml:space="preserve">may not work well </w:t>
      </w:r>
      <w:r w:rsidR="001809C4">
        <w:rPr>
          <w:lang w:eastAsia="sv-SE"/>
        </w:rPr>
        <w:t xml:space="preserve">for CSI compression because different serving cell radio conditions don’t make much difference for </w:t>
      </w:r>
      <w:r w:rsidR="00A71F41">
        <w:rPr>
          <w:lang w:eastAsia="sv-SE"/>
        </w:rPr>
        <w:t xml:space="preserve">target CSI. Instead, </w:t>
      </w:r>
      <w:r w:rsidR="00CE3DC8">
        <w:rPr>
          <w:lang w:eastAsia="sv-SE"/>
        </w:rPr>
        <w:t xml:space="preserve">NW may need to collect </w:t>
      </w:r>
      <w:r w:rsidR="00A71F41">
        <w:rPr>
          <w:lang w:eastAsia="sv-SE"/>
        </w:rPr>
        <w:t xml:space="preserve">different datasets </w:t>
      </w:r>
      <w:r w:rsidR="00CE3DC8">
        <w:rPr>
          <w:lang w:eastAsia="sv-SE"/>
        </w:rPr>
        <w:t xml:space="preserve">with different CSI spatial distribution. For example, </w:t>
      </w:r>
      <w:r w:rsidR="005148B0">
        <w:rPr>
          <w:lang w:eastAsia="sv-SE"/>
        </w:rPr>
        <w:t xml:space="preserve">according to RAN1#122b agreement, </w:t>
      </w:r>
      <w:r w:rsidR="00E631A4">
        <w:rPr>
          <w:lang w:eastAsia="sv-SE"/>
        </w:rPr>
        <w:t xml:space="preserve">RAN1 is considering Rank-common and layer-common model </w:t>
      </w:r>
      <w:r w:rsidR="0094693C">
        <w:rPr>
          <w:lang w:eastAsia="sv-SE"/>
        </w:rPr>
        <w:t>[</w:t>
      </w:r>
      <w:r w:rsidR="00655DCB">
        <w:rPr>
          <w:lang w:eastAsia="sv-SE"/>
        </w:rPr>
        <w:t>8</w:t>
      </w:r>
      <w:r w:rsidR="0094693C">
        <w:rPr>
          <w:lang w:eastAsia="sv-SE"/>
        </w:rPr>
        <w:t>]</w:t>
      </w:r>
      <w:r w:rsidR="00E631A4">
        <w:rPr>
          <w:lang w:eastAsia="sv-SE"/>
        </w:rPr>
        <w:t xml:space="preserve">. </w:t>
      </w:r>
      <w:r w:rsidR="005148B0">
        <w:rPr>
          <w:lang w:eastAsia="sv-SE"/>
        </w:rPr>
        <w:t>Thus, we can consider collect</w:t>
      </w:r>
      <w:r w:rsidR="008C01EA">
        <w:rPr>
          <w:lang w:eastAsia="sv-SE"/>
        </w:rPr>
        <w:t>ing</w:t>
      </w:r>
      <w:r w:rsidR="005148B0">
        <w:rPr>
          <w:lang w:eastAsia="sv-SE"/>
        </w:rPr>
        <w:t xml:space="preserve"> </w:t>
      </w:r>
      <w:r w:rsidR="00CE3DC8">
        <w:rPr>
          <w:lang w:eastAsia="sv-SE"/>
        </w:rPr>
        <w:t xml:space="preserve">dataset with a specific rank number or dataset with specific spatial direction. </w:t>
      </w:r>
    </w:p>
    <w:tbl>
      <w:tblPr>
        <w:tblStyle w:val="TableGrid"/>
        <w:tblW w:w="0" w:type="auto"/>
        <w:tblLook w:val="04A0" w:firstRow="1" w:lastRow="0" w:firstColumn="1" w:lastColumn="0" w:noHBand="0" w:noVBand="1"/>
      </w:tblPr>
      <w:tblGrid>
        <w:gridCol w:w="9350"/>
      </w:tblGrid>
      <w:tr w:rsidR="00E135C3" w14:paraId="3F2D94C0" w14:textId="77777777" w:rsidTr="00E135C3">
        <w:tc>
          <w:tcPr>
            <w:tcW w:w="9350" w:type="dxa"/>
          </w:tcPr>
          <w:p w14:paraId="06E2CCCF" w14:textId="77777777" w:rsidR="00E135C3" w:rsidRPr="00A12FF6" w:rsidRDefault="00E135C3" w:rsidP="00E135C3">
            <w:pPr>
              <w:pStyle w:val="3GPPNormalText"/>
            </w:pPr>
            <w:r w:rsidRPr="00A12FF6">
              <w:rPr>
                <w:highlight w:val="green"/>
              </w:rPr>
              <w:t>Agreement:</w:t>
            </w:r>
          </w:p>
          <w:p w14:paraId="45D7E276" w14:textId="77777777" w:rsidR="00E135C3" w:rsidRPr="00C763BC" w:rsidRDefault="00E135C3" w:rsidP="00E135C3">
            <w:r w:rsidRPr="00C763BC">
              <w:t xml:space="preserve">For determining the payload parameters combinations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rsidRPr="00C763BC">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rsidRPr="00C763BC">
              <w:t xml:space="preserve">  across all layers and ranks, consider following general principles for precoding matrix-based target CSI</w:t>
            </w:r>
          </w:p>
          <w:p w14:paraId="0617AABA" w14:textId="77777777" w:rsidR="00E135C3" w:rsidRPr="00C763BC" w:rsidRDefault="00E135C3" w:rsidP="00E135C3">
            <w:pPr>
              <w:pStyle w:val="ListParagraph"/>
              <w:numPr>
                <w:ilvl w:val="0"/>
                <w:numId w:val="115"/>
              </w:numPr>
              <w:overflowPunct/>
              <w:autoSpaceDE/>
              <w:autoSpaceDN/>
              <w:adjustRightInd/>
              <w:spacing w:after="160" w:line="278" w:lineRule="auto"/>
              <w:ind w:firstLineChars="0"/>
              <w:contextualSpacing/>
              <w:textAlignment w:val="auto"/>
            </w:pPr>
            <w:r w:rsidRPr="002D66E6">
              <w:rPr>
                <w:highlight w:val="yellow"/>
              </w:rPr>
              <w:t>Rank-common and layer-common model</w:t>
            </w:r>
            <w:r w:rsidRPr="00C763BC">
              <w:t xml:space="preserve"> with payload-scalable design is considered as the baseline implementation for discussion purpose. </w:t>
            </w:r>
          </w:p>
          <w:p w14:paraId="54FD5D96" w14:textId="77777777" w:rsidR="00E135C3" w:rsidRPr="00C763BC" w:rsidRDefault="00E135C3" w:rsidP="00E135C3">
            <w:pPr>
              <w:pStyle w:val="ListParagraph"/>
              <w:numPr>
                <w:ilvl w:val="1"/>
                <w:numId w:val="115"/>
              </w:numPr>
              <w:overflowPunct/>
              <w:autoSpaceDE/>
              <w:autoSpaceDN/>
              <w:adjustRightInd/>
              <w:spacing w:after="160" w:line="278" w:lineRule="auto"/>
              <w:ind w:firstLineChars="0"/>
              <w:contextualSpacing/>
              <w:textAlignment w:val="auto"/>
            </w:pPr>
            <w:r w:rsidRPr="00C763BC">
              <w:t>Note: layer-specific / rank-specific (if supported) payload parameters are supported by this rank-common and layer-common model with payload-scalable design.</w:t>
            </w:r>
          </w:p>
          <w:p w14:paraId="16FC304A" w14:textId="77777777" w:rsidR="00E135C3" w:rsidRPr="00C763BC" w:rsidRDefault="00E135C3" w:rsidP="00E135C3">
            <w:pPr>
              <w:pStyle w:val="ListParagraph"/>
              <w:numPr>
                <w:ilvl w:val="0"/>
                <w:numId w:val="115"/>
              </w:numPr>
              <w:overflowPunct/>
              <w:autoSpaceDE/>
              <w:autoSpaceDN/>
              <w:adjustRightInd/>
              <w:spacing w:after="160" w:line="278" w:lineRule="auto"/>
              <w:ind w:firstLineChars="0"/>
              <w:contextualSpacing/>
              <w:textAlignment w:val="auto"/>
            </w:pPr>
            <w:r w:rsidRPr="00C763BC">
              <w:t xml:space="preserve">Limiting the total number of (per-layer) payload parameters combinations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rsidRPr="00C763BC">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rsidRPr="00C763BC">
              <w:t xml:space="preserve">  across all layers and all ranks.</w:t>
            </w:r>
          </w:p>
          <w:p w14:paraId="63D556D4" w14:textId="77777777" w:rsidR="00E135C3" w:rsidRPr="00C763BC" w:rsidRDefault="00E135C3" w:rsidP="00E135C3">
            <w:pPr>
              <w:pStyle w:val="ListParagraph"/>
              <w:numPr>
                <w:ilvl w:val="0"/>
                <w:numId w:val="115"/>
              </w:numPr>
              <w:overflowPunct/>
              <w:autoSpaceDE/>
              <w:autoSpaceDN/>
              <w:adjustRightInd/>
              <w:spacing w:after="160" w:line="278" w:lineRule="auto"/>
              <w:ind w:firstLineChars="0"/>
              <w:contextualSpacing/>
              <w:textAlignment w:val="auto"/>
            </w:pPr>
            <w:r w:rsidRPr="00C763BC">
              <w:t>At least for medium to high per-layer payload regime, the total payload size of rank 2, rank 3 and 4 are comparable to each other.</w:t>
            </w:r>
          </w:p>
          <w:p w14:paraId="1701E7FD" w14:textId="01D70B37" w:rsidR="00E135C3" w:rsidRPr="00E135C3" w:rsidRDefault="00E135C3" w:rsidP="00E135C3">
            <w:pPr>
              <w:pStyle w:val="ListParagraph"/>
              <w:numPr>
                <w:ilvl w:val="0"/>
                <w:numId w:val="115"/>
              </w:numPr>
              <w:overflowPunct/>
              <w:autoSpaceDE/>
              <w:autoSpaceDN/>
              <w:adjustRightInd/>
              <w:spacing w:after="160" w:line="278" w:lineRule="auto"/>
              <w:ind w:firstLineChars="0"/>
              <w:contextualSpacing/>
              <w:textAlignment w:val="auto"/>
            </w:pPr>
            <w:r w:rsidRPr="00C763BC">
              <w:t>Spectral efficiency or system throughput and trade-off with feedback overhead are considered as the performance metric.</w:t>
            </w:r>
          </w:p>
        </w:tc>
      </w:tr>
    </w:tbl>
    <w:p w14:paraId="765833AC" w14:textId="2A0E80B9" w:rsidR="00FB57AF" w:rsidRPr="004F00B1" w:rsidRDefault="00FB57AF" w:rsidP="00FB57AF">
      <w:pPr>
        <w:spacing w:before="180"/>
        <w:rPr>
          <w:b/>
          <w:bCs/>
          <w:lang w:eastAsia="zh-CN"/>
        </w:rPr>
      </w:pPr>
      <w:r w:rsidRPr="004F00B1">
        <w:rPr>
          <w:b/>
          <w:bCs/>
          <w:lang w:val="en-GB" w:eastAsia="sv-SE"/>
        </w:rPr>
        <w:t xml:space="preserve">Observation </w:t>
      </w:r>
      <w:r w:rsidR="002A06AC">
        <w:rPr>
          <w:b/>
          <w:bCs/>
          <w:lang w:val="en-GB" w:eastAsia="sv-SE"/>
        </w:rPr>
        <w:t>4</w:t>
      </w:r>
      <w:r w:rsidRPr="009949F6">
        <w:rPr>
          <w:b/>
          <w:bCs/>
          <w:lang w:val="en-GB" w:eastAsia="sv-SE"/>
        </w:rPr>
        <w:t xml:space="preserve">: </w:t>
      </w:r>
      <w:r w:rsidRPr="009949F6">
        <w:rPr>
          <w:b/>
          <w:bCs/>
          <w:lang w:eastAsia="sv-SE"/>
        </w:rPr>
        <w:t>According to RAN1#122b agreement, RAN1 is considering Rank-common and layer-common model</w:t>
      </w:r>
      <w:r w:rsidR="00AB48EF">
        <w:rPr>
          <w:b/>
          <w:bCs/>
          <w:lang w:eastAsia="sv-SE"/>
        </w:rPr>
        <w:t>.</w:t>
      </w:r>
    </w:p>
    <w:p w14:paraId="77CDB876" w14:textId="2EA6D30E" w:rsidR="00CE3DC8" w:rsidRDefault="00E135C3" w:rsidP="00FB57AF">
      <w:pPr>
        <w:rPr>
          <w:lang w:eastAsia="sv-SE"/>
        </w:rPr>
      </w:pPr>
      <w:r>
        <w:rPr>
          <w:lang w:eastAsia="sv-SE"/>
        </w:rPr>
        <w:t>Thus, w</w:t>
      </w:r>
      <w:r w:rsidR="00CE3DC8">
        <w:rPr>
          <w:lang w:eastAsia="sv-SE"/>
        </w:rPr>
        <w:t xml:space="preserve">e </w:t>
      </w:r>
      <w:r>
        <w:rPr>
          <w:lang w:eastAsia="sv-SE"/>
        </w:rPr>
        <w:t>propose that</w:t>
      </w:r>
      <w:r w:rsidR="00CE3DC8">
        <w:rPr>
          <w:lang w:eastAsia="sv-SE"/>
        </w:rPr>
        <w:t xml:space="preserve"> RAN2 can further study this aspect. </w:t>
      </w:r>
    </w:p>
    <w:p w14:paraId="183C6101" w14:textId="4BA2B97B" w:rsidR="00CE3DC8" w:rsidRPr="00CE571C" w:rsidRDefault="00CE3DC8" w:rsidP="00CE3DC8">
      <w:pPr>
        <w:pStyle w:val="Caption"/>
        <w:rPr>
          <w:rFonts w:eastAsia="Times New Roman"/>
          <w:b w:val="0"/>
          <w:bCs w:val="0"/>
          <w:color w:val="auto"/>
          <w:lang w:val="en-GB" w:eastAsia="en-US"/>
        </w:rPr>
      </w:pPr>
      <w:r>
        <w:rPr>
          <w:lang w:val="en-GB" w:eastAsia="sv-SE"/>
        </w:rPr>
        <w:t xml:space="preserve">Proposal 4: </w:t>
      </w:r>
      <w:r w:rsidR="00E10628">
        <w:rPr>
          <w:lang w:val="en-GB" w:eastAsia="sv-SE"/>
        </w:rPr>
        <w:t>RAN2 study whether introduce L1 measurement triggered logging</w:t>
      </w:r>
      <w:r w:rsidR="00F86011">
        <w:rPr>
          <w:lang w:val="en-GB" w:eastAsia="sv-SE"/>
        </w:rPr>
        <w:t>. FFS which L1 measurement can trigger</w:t>
      </w:r>
      <w:r w:rsidR="00065E1B">
        <w:rPr>
          <w:lang w:val="en-GB" w:eastAsia="sv-SE"/>
        </w:rPr>
        <w:t>/stop</w:t>
      </w:r>
      <w:r w:rsidR="00F86011">
        <w:rPr>
          <w:lang w:val="en-GB" w:eastAsia="sv-SE"/>
        </w:rPr>
        <w:t xml:space="preserve"> the logging.</w:t>
      </w:r>
      <w:r w:rsidR="00E10628">
        <w:rPr>
          <w:lang w:val="en-GB" w:eastAsia="sv-SE"/>
        </w:rPr>
        <w:t xml:space="preserve"> </w:t>
      </w:r>
    </w:p>
    <w:p w14:paraId="3E582127" w14:textId="1774698C" w:rsidR="00A0722A" w:rsidRPr="002B5124" w:rsidRDefault="00A0722A" w:rsidP="00A0722A">
      <w:pPr>
        <w:pStyle w:val="Heading2"/>
        <w:rPr>
          <w:szCs w:val="32"/>
          <w:lang w:eastAsia="zh-CN"/>
        </w:rPr>
      </w:pPr>
      <w:r w:rsidRPr="002B5124">
        <w:rPr>
          <w:szCs w:val="32"/>
          <w:lang w:eastAsia="zh-CN"/>
        </w:rPr>
        <w:t>2.</w:t>
      </w:r>
      <w:r>
        <w:rPr>
          <w:szCs w:val="32"/>
          <w:lang w:eastAsia="zh-CN"/>
        </w:rPr>
        <w:t>3</w:t>
      </w:r>
      <w:r w:rsidRPr="002B5124">
        <w:rPr>
          <w:szCs w:val="32"/>
          <w:lang w:eastAsia="zh-CN"/>
        </w:rPr>
        <w:t xml:space="preserve"> </w:t>
      </w:r>
      <w:r>
        <w:rPr>
          <w:szCs w:val="32"/>
          <w:lang w:eastAsia="zh-CN"/>
        </w:rPr>
        <w:t>UE</w:t>
      </w:r>
      <w:r w:rsidRPr="002B5124">
        <w:rPr>
          <w:szCs w:val="32"/>
          <w:lang w:eastAsia="zh-CN"/>
        </w:rPr>
        <w:t>-side data collection in two-sided model</w:t>
      </w:r>
    </w:p>
    <w:p w14:paraId="55FCA33E" w14:textId="388A2B7B" w:rsidR="00A0722A" w:rsidRDefault="00A0722A" w:rsidP="00A0722A">
      <w:pPr>
        <w:pStyle w:val="Heading3"/>
        <w:rPr>
          <w:lang w:eastAsia="zh-CN"/>
        </w:rPr>
      </w:pPr>
      <w:r w:rsidRPr="00783CC5">
        <w:rPr>
          <w:lang w:eastAsia="zh-CN"/>
        </w:rPr>
        <w:t>2.</w:t>
      </w:r>
      <w:r w:rsidR="003422B0">
        <w:rPr>
          <w:lang w:eastAsia="zh-CN"/>
        </w:rPr>
        <w:t>3</w:t>
      </w:r>
      <w:r w:rsidRPr="00783CC5">
        <w:rPr>
          <w:lang w:eastAsia="zh-CN"/>
        </w:rPr>
        <w:t xml:space="preserve">.1 Starting point of </w:t>
      </w:r>
      <w:r>
        <w:rPr>
          <w:lang w:eastAsia="zh-CN"/>
        </w:rPr>
        <w:t xml:space="preserve">Rel-20 </w:t>
      </w:r>
      <w:r w:rsidR="00783400">
        <w:rPr>
          <w:lang w:eastAsia="zh-CN"/>
        </w:rPr>
        <w:t>UE</w:t>
      </w:r>
      <w:r>
        <w:rPr>
          <w:lang w:eastAsia="zh-CN"/>
        </w:rPr>
        <w:t>-side data collection framework</w:t>
      </w:r>
    </w:p>
    <w:p w14:paraId="4A987F3C" w14:textId="648B7D32" w:rsidR="000A124E" w:rsidRDefault="00DD25D0" w:rsidP="00CC3054">
      <w:pPr>
        <w:rPr>
          <w:lang w:val="en-GB" w:eastAsia="zh-CN"/>
        </w:rPr>
      </w:pPr>
      <w:r>
        <w:rPr>
          <w:lang w:val="en-GB" w:eastAsia="zh-CN"/>
        </w:rPr>
        <w:t>In RAN2#12</w:t>
      </w:r>
      <w:r w:rsidR="005E6EA2">
        <w:rPr>
          <w:lang w:val="en-GB" w:eastAsia="zh-CN"/>
        </w:rPr>
        <w:t>9</w:t>
      </w:r>
      <w:r>
        <w:rPr>
          <w:lang w:val="en-GB" w:eastAsia="zh-CN"/>
        </w:rPr>
        <w:t xml:space="preserve"> [5], the following UE-side data collection was agreed as a general framework:</w:t>
      </w:r>
    </w:p>
    <w:tbl>
      <w:tblPr>
        <w:tblStyle w:val="TableGrid"/>
        <w:tblW w:w="0" w:type="auto"/>
        <w:tblLook w:val="04A0" w:firstRow="1" w:lastRow="0" w:firstColumn="1" w:lastColumn="0" w:noHBand="0" w:noVBand="1"/>
      </w:tblPr>
      <w:tblGrid>
        <w:gridCol w:w="9350"/>
      </w:tblGrid>
      <w:tr w:rsidR="00CC3054" w14:paraId="42573587" w14:textId="77777777">
        <w:tc>
          <w:tcPr>
            <w:tcW w:w="9350" w:type="dxa"/>
          </w:tcPr>
          <w:p w14:paraId="532B3ED9" w14:textId="77777777" w:rsidR="00CC3054" w:rsidRDefault="00CC3054" w:rsidP="00CC3054">
            <w:pPr>
              <w:pStyle w:val="Agreement"/>
              <w:numPr>
                <w:ilvl w:val="0"/>
                <w:numId w:val="0"/>
              </w:numPr>
            </w:pPr>
            <w:r>
              <w:t>Agreements</w:t>
            </w:r>
          </w:p>
          <w:p w14:paraId="3D16E1D3" w14:textId="77777777" w:rsidR="00CC3054" w:rsidRPr="008569C1" w:rsidRDefault="00CC3054" w:rsidP="00CC3054">
            <w:pPr>
              <w:pStyle w:val="Agreement"/>
              <w:numPr>
                <w:ilvl w:val="0"/>
                <w:numId w:val="0"/>
              </w:numPr>
              <w:ind w:left="360" w:hanging="360"/>
            </w:pPr>
            <w:r w:rsidRPr="008569C1">
              <w:t xml:space="preserve">Extend the following agreements on data collection configuration in AI/ML based beam management to general UE-side data collection configuration: </w:t>
            </w:r>
          </w:p>
          <w:p w14:paraId="31E23112" w14:textId="77777777" w:rsidR="00CC3054" w:rsidRPr="00D16049" w:rsidRDefault="00CC3054" w:rsidP="00CC3054">
            <w:pPr>
              <w:pStyle w:val="Agreement"/>
              <w:numPr>
                <w:ilvl w:val="0"/>
                <w:numId w:val="110"/>
              </w:numPr>
              <w:ind w:left="720"/>
              <w:rPr>
                <w:b w:val="0"/>
                <w:bCs/>
              </w:rPr>
            </w:pPr>
            <w:r w:rsidRPr="00D16049">
              <w:rPr>
                <w:b w:val="0"/>
                <w:bCs/>
              </w:rPr>
              <w:lastRenderedPageBreak/>
              <w:t>Data collection related configuration(s) and associated ID(s</w:t>
            </w:r>
            <w:proofErr w:type="gramStart"/>
            <w:r w:rsidRPr="00D16049">
              <w:rPr>
                <w:b w:val="0"/>
                <w:bCs/>
              </w:rPr>
              <w:t>)(</w:t>
            </w:r>
            <w:proofErr w:type="gramEnd"/>
            <w:r w:rsidRPr="00D16049">
              <w:rPr>
                <w:b w:val="0"/>
                <w:bCs/>
              </w:rPr>
              <w:t>if needed) can be included in training data collection configuration.</w:t>
            </w:r>
          </w:p>
          <w:p w14:paraId="4D815C13" w14:textId="77777777" w:rsidR="00CC3054" w:rsidRPr="00D16049" w:rsidRDefault="00CC3054" w:rsidP="00CC3054">
            <w:pPr>
              <w:pStyle w:val="Agreement"/>
              <w:numPr>
                <w:ilvl w:val="0"/>
                <w:numId w:val="110"/>
              </w:numPr>
              <w:ind w:left="720"/>
              <w:rPr>
                <w:b w:val="0"/>
                <w:bCs/>
              </w:rPr>
            </w:pPr>
            <w:r w:rsidRPr="00D16049">
              <w:rPr>
                <w:b w:val="0"/>
                <w:bCs/>
              </w:rPr>
              <w:t xml:space="preserve">For data collection configuration UE-side model training, the UE can send a request </w:t>
            </w:r>
            <w:r>
              <w:rPr>
                <w:b w:val="0"/>
                <w:bCs/>
              </w:rPr>
              <w:t xml:space="preserve">for </w:t>
            </w:r>
            <w:r w:rsidRPr="00D16049">
              <w:rPr>
                <w:b w:val="0"/>
                <w:bCs/>
              </w:rPr>
              <w:t>data collection</w:t>
            </w:r>
            <w:r>
              <w:rPr>
                <w:b w:val="0"/>
                <w:bCs/>
              </w:rPr>
              <w:t xml:space="preserve"> (e.g. start/stop)</w:t>
            </w:r>
            <w:r w:rsidRPr="00D16049">
              <w:rPr>
                <w:b w:val="0"/>
                <w:bCs/>
              </w:rPr>
              <w:t>.</w:t>
            </w:r>
            <w:r>
              <w:rPr>
                <w:b w:val="0"/>
                <w:bCs/>
              </w:rPr>
              <w:t xml:space="preserve">  FFS whether a suggested data collection configuration/associated IDs (if specified)/parameters can be provided to the network.</w:t>
            </w:r>
          </w:p>
          <w:p w14:paraId="76B62B40" w14:textId="77777777" w:rsidR="00CC3054" w:rsidRPr="00D16049" w:rsidRDefault="00CC3054" w:rsidP="00CC3054">
            <w:pPr>
              <w:pStyle w:val="Agreement"/>
              <w:numPr>
                <w:ilvl w:val="0"/>
                <w:numId w:val="110"/>
              </w:numPr>
              <w:ind w:left="720"/>
              <w:rPr>
                <w:b w:val="0"/>
                <w:bCs/>
              </w:rPr>
            </w:pPr>
            <w:r w:rsidRPr="00D16049">
              <w:rPr>
                <w:b w:val="0"/>
                <w:bCs/>
              </w:rPr>
              <w:t xml:space="preserve">The network can provide </w:t>
            </w:r>
            <w:r>
              <w:rPr>
                <w:b w:val="0"/>
                <w:bCs/>
              </w:rPr>
              <w:t xml:space="preserve">or release </w:t>
            </w:r>
            <w:r w:rsidRPr="00D16049">
              <w:rPr>
                <w:b w:val="0"/>
                <w:bCs/>
              </w:rPr>
              <w:t xml:space="preserve">the data collection configuration (at any point in time), with or without UE request.   </w:t>
            </w:r>
          </w:p>
          <w:p w14:paraId="45A63B19" w14:textId="77777777" w:rsidR="00CC3054" w:rsidRPr="00D16049" w:rsidRDefault="00CC3054" w:rsidP="00CC3054">
            <w:pPr>
              <w:pStyle w:val="Agreement"/>
              <w:numPr>
                <w:ilvl w:val="0"/>
                <w:numId w:val="110"/>
              </w:numPr>
              <w:ind w:left="720"/>
              <w:rPr>
                <w:b w:val="0"/>
                <w:bCs/>
              </w:rPr>
            </w:pPr>
            <w:r w:rsidRPr="00D16049">
              <w:rPr>
                <w:b w:val="0"/>
                <w:bCs/>
              </w:rPr>
              <w:t>The following methods for network control of the initiation and configuration for data collection:</w:t>
            </w:r>
          </w:p>
          <w:p w14:paraId="153609DF" w14:textId="77777777" w:rsidR="00CC3054" w:rsidRPr="00D16049" w:rsidRDefault="00CC3054" w:rsidP="00CC3054">
            <w:pPr>
              <w:pStyle w:val="Doc-text2"/>
              <w:numPr>
                <w:ilvl w:val="1"/>
                <w:numId w:val="110"/>
              </w:numPr>
              <w:ind w:left="1440"/>
              <w:rPr>
                <w:bCs/>
              </w:rPr>
            </w:pPr>
            <w:r w:rsidRPr="00D16049">
              <w:rPr>
                <w:bCs/>
              </w:rPr>
              <w:t>The network can decide when to start/stop the data collection and send configuration.</w:t>
            </w:r>
          </w:p>
          <w:p w14:paraId="3E32EA67" w14:textId="2C199582" w:rsidR="00CC3054" w:rsidRPr="00CC3054" w:rsidRDefault="00CC3054" w:rsidP="00CC3054">
            <w:pPr>
              <w:pStyle w:val="Doc-text2"/>
              <w:numPr>
                <w:ilvl w:val="1"/>
                <w:numId w:val="110"/>
              </w:numPr>
              <w:spacing w:line="240" w:lineRule="auto"/>
              <w:ind w:left="1440"/>
              <w:rPr>
                <w:bCs/>
              </w:rPr>
            </w:pPr>
            <w:r w:rsidRPr="00D16049">
              <w:rPr>
                <w:bCs/>
              </w:rPr>
              <w:t>The network can configure whether UE is allowed to initiate request for data collection</w:t>
            </w:r>
            <w:r>
              <w:rPr>
                <w:bCs/>
              </w:rPr>
              <w:t xml:space="preserve"> (e.g. start/stop indication)</w:t>
            </w:r>
            <w:r w:rsidRPr="00D16049">
              <w:rPr>
                <w:bCs/>
              </w:rPr>
              <w:t>.</w:t>
            </w:r>
          </w:p>
        </w:tc>
      </w:tr>
    </w:tbl>
    <w:p w14:paraId="0D145562" w14:textId="7A67E723" w:rsidR="00753488" w:rsidRDefault="00D32A3B" w:rsidP="00AE34F6">
      <w:pPr>
        <w:spacing w:before="180"/>
        <w:rPr>
          <w:lang w:eastAsia="zh-CN"/>
        </w:rPr>
      </w:pPr>
      <w:r>
        <w:rPr>
          <w:lang w:eastAsia="zh-CN"/>
        </w:rPr>
        <w:lastRenderedPageBreak/>
        <w:t>Then in RAN2#1</w:t>
      </w:r>
      <w:r w:rsidR="00907245">
        <w:rPr>
          <w:lang w:eastAsia="zh-CN"/>
        </w:rPr>
        <w:t>29b</w:t>
      </w:r>
      <w:r>
        <w:rPr>
          <w:lang w:eastAsia="zh-CN"/>
        </w:rPr>
        <w:t xml:space="preserve"> [6], the </w:t>
      </w:r>
      <w:r w:rsidR="00710FA0">
        <w:rPr>
          <w:lang w:eastAsia="zh-CN"/>
        </w:rPr>
        <w:t>following agreements</w:t>
      </w:r>
      <w:r>
        <w:rPr>
          <w:lang w:eastAsia="zh-CN"/>
        </w:rPr>
        <w:t xml:space="preserve"> w</w:t>
      </w:r>
      <w:r w:rsidR="00710FA0">
        <w:rPr>
          <w:lang w:eastAsia="zh-CN"/>
        </w:rPr>
        <w:t>ere</w:t>
      </w:r>
      <w:r>
        <w:rPr>
          <w:lang w:eastAsia="zh-CN"/>
        </w:rPr>
        <w:t xml:space="preserve"> </w:t>
      </w:r>
      <w:r w:rsidR="0050332B">
        <w:rPr>
          <w:lang w:eastAsia="zh-CN"/>
        </w:rPr>
        <w:t>made to address the above FFS.</w:t>
      </w:r>
      <w:r>
        <w:rPr>
          <w:lang w:eastAsia="zh-CN"/>
        </w:rPr>
        <w:t xml:space="preserve"> </w:t>
      </w:r>
    </w:p>
    <w:p w14:paraId="1C96E517" w14:textId="77777777" w:rsidR="00710FA0" w:rsidRDefault="00710FA0" w:rsidP="00710FA0">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t>Agreements on data collection configuration</w:t>
      </w:r>
    </w:p>
    <w:p w14:paraId="63DF5974" w14:textId="77777777" w:rsidR="00710FA0" w:rsidRPr="00D54046" w:rsidRDefault="00710FA0" w:rsidP="00710FA0">
      <w:pPr>
        <w:pStyle w:val="Agreement"/>
        <w:pBdr>
          <w:top w:val="single" w:sz="4" w:space="1" w:color="auto"/>
          <w:left w:val="single" w:sz="4" w:space="4" w:color="auto"/>
          <w:bottom w:val="single" w:sz="4" w:space="1" w:color="auto"/>
          <w:right w:val="single" w:sz="4" w:space="4" w:color="auto"/>
        </w:pBdr>
        <w:tabs>
          <w:tab w:val="clear" w:pos="2250"/>
          <w:tab w:val="num" w:pos="1619"/>
        </w:tabs>
        <w:ind w:left="1619"/>
        <w:rPr>
          <w:b w:val="0"/>
          <w:bCs/>
        </w:rPr>
      </w:pPr>
      <w:r w:rsidRPr="00D54046">
        <w:rPr>
          <w:b w:val="0"/>
          <w:bCs/>
        </w:rPr>
        <w:t xml:space="preserve">The UE can request measurement configuration for data collection of AI/ML based beam management.   The request can contain one or more of the following: </w:t>
      </w:r>
    </w:p>
    <w:p w14:paraId="0A779687" w14:textId="77777777" w:rsidR="00710FA0" w:rsidRPr="00D54046" w:rsidRDefault="00710FA0" w:rsidP="00710FA0">
      <w:pPr>
        <w:pStyle w:val="Doc-text2"/>
        <w:pBdr>
          <w:top w:val="single" w:sz="4" w:space="1" w:color="auto"/>
          <w:left w:val="single" w:sz="4" w:space="4" w:color="auto"/>
          <w:bottom w:val="single" w:sz="4" w:space="1" w:color="auto"/>
          <w:right w:val="single" w:sz="4" w:space="4" w:color="auto"/>
        </w:pBdr>
        <w:rPr>
          <w:bCs/>
        </w:rPr>
      </w:pPr>
      <w:r w:rsidRPr="00D54046">
        <w:rPr>
          <w:bCs/>
        </w:rPr>
        <w:t>•</w:t>
      </w:r>
      <w:r w:rsidRPr="00D54046">
        <w:rPr>
          <w:bCs/>
        </w:rPr>
        <w:tab/>
        <w:t>An indication on start/stop of data collection</w:t>
      </w:r>
    </w:p>
    <w:p w14:paraId="28D67549" w14:textId="77777777" w:rsidR="00710FA0" w:rsidRPr="00D54046" w:rsidRDefault="00710FA0" w:rsidP="00710FA0">
      <w:pPr>
        <w:pStyle w:val="Doc-text2"/>
        <w:pBdr>
          <w:top w:val="single" w:sz="4" w:space="1" w:color="auto"/>
          <w:left w:val="single" w:sz="4" w:space="4" w:color="auto"/>
          <w:bottom w:val="single" w:sz="4" w:space="1" w:color="auto"/>
          <w:right w:val="single" w:sz="4" w:space="4" w:color="auto"/>
        </w:pBdr>
        <w:rPr>
          <w:bCs/>
        </w:rPr>
      </w:pPr>
      <w:r w:rsidRPr="00D54046">
        <w:rPr>
          <w:bCs/>
        </w:rPr>
        <w:t>•</w:t>
      </w:r>
      <w:r w:rsidRPr="00D54046">
        <w:rPr>
          <w:bCs/>
        </w:rPr>
        <w:tab/>
        <w:t>Preferred configuration from a list of candidate configurations provided by NW.  Details of signaling are FFS.  It is up to network what it configures at the end.</w:t>
      </w:r>
    </w:p>
    <w:p w14:paraId="465E4CDB" w14:textId="77777777" w:rsidR="00710FA0" w:rsidRPr="00D54046" w:rsidRDefault="00710FA0" w:rsidP="00710FA0">
      <w:pPr>
        <w:pStyle w:val="Agreement"/>
        <w:pBdr>
          <w:top w:val="single" w:sz="4" w:space="1" w:color="auto"/>
          <w:left w:val="single" w:sz="4" w:space="4" w:color="auto"/>
          <w:bottom w:val="single" w:sz="4" w:space="1" w:color="auto"/>
          <w:right w:val="single" w:sz="4" w:space="4" w:color="auto"/>
        </w:pBdr>
        <w:tabs>
          <w:tab w:val="clear" w:pos="2250"/>
          <w:tab w:val="num" w:pos="1619"/>
        </w:tabs>
        <w:ind w:left="1619"/>
        <w:rPr>
          <w:b w:val="0"/>
          <w:bCs/>
        </w:rPr>
      </w:pPr>
      <w:r w:rsidRPr="00D54046">
        <w:rPr>
          <w:b w:val="0"/>
          <w:bCs/>
        </w:rPr>
        <w:t xml:space="preserve">Introduce UAI message for UE request of data collection measurement configuration. And it is up to UE implementation when to send the request.  </w:t>
      </w:r>
    </w:p>
    <w:p w14:paraId="0A90BDCC" w14:textId="77777777" w:rsidR="00DD25D0" w:rsidRDefault="00DD25D0" w:rsidP="00DD25D0">
      <w:pPr>
        <w:rPr>
          <w:lang w:eastAsia="zh-CN"/>
        </w:rPr>
      </w:pPr>
    </w:p>
    <w:p w14:paraId="6D6A1CA7" w14:textId="3751B775" w:rsidR="0050332B" w:rsidRDefault="0050332B" w:rsidP="00DD25D0">
      <w:pPr>
        <w:rPr>
          <w:lang w:eastAsia="zh-CN"/>
        </w:rPr>
      </w:pPr>
      <w:r>
        <w:rPr>
          <w:lang w:eastAsia="zh-CN"/>
        </w:rPr>
        <w:t xml:space="preserve">Although RAN2 made some further agreements on the start and stop indications, we think they are </w:t>
      </w:r>
      <w:r w:rsidR="00C0008B">
        <w:rPr>
          <w:lang w:eastAsia="zh-CN"/>
        </w:rPr>
        <w:t xml:space="preserve">further </w:t>
      </w:r>
      <w:r>
        <w:rPr>
          <w:lang w:eastAsia="zh-CN"/>
        </w:rPr>
        <w:t>details. At this stage, it is sufficient to agree the following designs of Rel-19 UE-side data collection as the starting point of Rel-20 study:</w:t>
      </w:r>
    </w:p>
    <w:p w14:paraId="3D61980F" w14:textId="6AF73EE5" w:rsidR="0050332B" w:rsidRPr="0050332B" w:rsidRDefault="0050332B" w:rsidP="0050332B">
      <w:pPr>
        <w:pStyle w:val="ListParagraph"/>
        <w:numPr>
          <w:ilvl w:val="0"/>
          <w:numId w:val="109"/>
        </w:numPr>
        <w:ind w:firstLineChars="0"/>
        <w:rPr>
          <w:lang w:val="en-GB" w:eastAsia="zh-CN"/>
        </w:rPr>
      </w:pPr>
      <w:r w:rsidRPr="0050332B">
        <w:rPr>
          <w:lang w:val="en-GB" w:eastAsia="zh-CN"/>
        </w:rPr>
        <w:t xml:space="preserve">The UE can request measurement configuration for data collection of </w:t>
      </w:r>
      <w:r>
        <w:rPr>
          <w:lang w:val="en-GB" w:eastAsia="zh-CN"/>
        </w:rPr>
        <w:t>CSI compression</w:t>
      </w:r>
      <w:r w:rsidRPr="0050332B">
        <w:rPr>
          <w:lang w:val="en-GB" w:eastAsia="zh-CN"/>
        </w:rPr>
        <w:t>.</w:t>
      </w:r>
      <w:r>
        <w:rPr>
          <w:lang w:val="en-GB" w:eastAsia="zh-CN"/>
        </w:rPr>
        <w:t xml:space="preserve"> </w:t>
      </w:r>
      <w:r w:rsidRPr="0050332B">
        <w:rPr>
          <w:lang w:val="en-GB" w:eastAsia="zh-CN"/>
        </w:rPr>
        <w:t xml:space="preserve">The request can contain one or more of the following: </w:t>
      </w:r>
    </w:p>
    <w:p w14:paraId="5591A4DB" w14:textId="77777777" w:rsidR="0050332B" w:rsidRPr="0050332B" w:rsidRDefault="0050332B" w:rsidP="0050332B">
      <w:pPr>
        <w:pStyle w:val="ListParagraph"/>
        <w:numPr>
          <w:ilvl w:val="1"/>
          <w:numId w:val="109"/>
        </w:numPr>
        <w:ind w:firstLineChars="0"/>
        <w:rPr>
          <w:lang w:val="en-GB" w:eastAsia="zh-CN"/>
        </w:rPr>
      </w:pPr>
      <w:r w:rsidRPr="0050332B">
        <w:rPr>
          <w:lang w:val="en-GB" w:eastAsia="zh-CN"/>
        </w:rPr>
        <w:t>An indication on start/stop of data collection</w:t>
      </w:r>
    </w:p>
    <w:p w14:paraId="72CF9432" w14:textId="02F2410C" w:rsidR="0050332B" w:rsidRPr="0050332B" w:rsidRDefault="0050332B" w:rsidP="0050332B">
      <w:pPr>
        <w:pStyle w:val="ListParagraph"/>
        <w:numPr>
          <w:ilvl w:val="1"/>
          <w:numId w:val="109"/>
        </w:numPr>
        <w:ind w:firstLineChars="0"/>
        <w:rPr>
          <w:lang w:val="en-GB" w:eastAsia="zh-CN"/>
        </w:rPr>
      </w:pPr>
      <w:r w:rsidRPr="0050332B">
        <w:rPr>
          <w:lang w:val="en-GB" w:eastAsia="zh-CN"/>
        </w:rPr>
        <w:t>Preferred configuration from a list of candidate configurations provided by NW.</w:t>
      </w:r>
    </w:p>
    <w:p w14:paraId="5307C112" w14:textId="77777777" w:rsidR="0050332B" w:rsidRDefault="0050332B" w:rsidP="0050332B">
      <w:pPr>
        <w:pStyle w:val="ListParagraph"/>
        <w:numPr>
          <w:ilvl w:val="0"/>
          <w:numId w:val="109"/>
        </w:numPr>
        <w:ind w:firstLineChars="0"/>
        <w:rPr>
          <w:lang w:val="en-GB" w:eastAsia="zh-CN"/>
        </w:rPr>
      </w:pPr>
      <w:r w:rsidRPr="0050332B">
        <w:rPr>
          <w:lang w:val="en-GB" w:eastAsia="zh-CN"/>
        </w:rPr>
        <w:t xml:space="preserve">Introduce UAI message for UE request of data collection measurement configuration. And it is up to UE implementation when to send the request.  </w:t>
      </w:r>
    </w:p>
    <w:p w14:paraId="3990159B" w14:textId="77777777" w:rsidR="0050332B" w:rsidRPr="0050332B" w:rsidRDefault="0050332B" w:rsidP="0050332B">
      <w:pPr>
        <w:pStyle w:val="ListParagraph"/>
        <w:numPr>
          <w:ilvl w:val="0"/>
          <w:numId w:val="109"/>
        </w:numPr>
        <w:ind w:firstLineChars="0"/>
        <w:rPr>
          <w:lang w:val="en-GB" w:eastAsia="zh-CN"/>
        </w:rPr>
      </w:pPr>
      <w:r w:rsidRPr="0050332B">
        <w:rPr>
          <w:bCs/>
          <w:lang w:eastAsia="zh-CN"/>
        </w:rPr>
        <w:t xml:space="preserve">The network can provide or release the data collection configuration (at any point in time), with or without UE request.   </w:t>
      </w:r>
    </w:p>
    <w:p w14:paraId="656A9BE4" w14:textId="34B5B290" w:rsidR="0050332B" w:rsidRPr="0050332B" w:rsidRDefault="0050332B" w:rsidP="0050332B">
      <w:pPr>
        <w:pStyle w:val="ListParagraph"/>
        <w:numPr>
          <w:ilvl w:val="0"/>
          <w:numId w:val="109"/>
        </w:numPr>
        <w:ind w:firstLineChars="0"/>
        <w:rPr>
          <w:lang w:val="en-GB" w:eastAsia="zh-CN"/>
        </w:rPr>
      </w:pPr>
      <w:r w:rsidRPr="0050332B">
        <w:rPr>
          <w:bCs/>
          <w:lang w:eastAsia="zh-CN"/>
        </w:rPr>
        <w:t>The following methods for network control of the initiation and configuration for data collection:</w:t>
      </w:r>
    </w:p>
    <w:p w14:paraId="3172F265" w14:textId="77777777" w:rsidR="0050332B" w:rsidRPr="0050332B" w:rsidRDefault="0050332B" w:rsidP="0050332B">
      <w:pPr>
        <w:pStyle w:val="ListParagraph"/>
        <w:numPr>
          <w:ilvl w:val="1"/>
          <w:numId w:val="109"/>
        </w:numPr>
        <w:ind w:firstLineChars="0"/>
        <w:rPr>
          <w:lang w:val="en-GB" w:eastAsia="zh-CN"/>
        </w:rPr>
      </w:pPr>
      <w:r w:rsidRPr="0050332B">
        <w:rPr>
          <w:lang w:val="en-GB" w:eastAsia="zh-CN"/>
        </w:rPr>
        <w:t>The network can decide when to start/stop the data collection and send configuration.</w:t>
      </w:r>
    </w:p>
    <w:p w14:paraId="2A7D715F" w14:textId="05BDDD84" w:rsidR="0050332B" w:rsidRPr="0050332B" w:rsidRDefault="0050332B" w:rsidP="00DD25D0">
      <w:pPr>
        <w:pStyle w:val="ListParagraph"/>
        <w:numPr>
          <w:ilvl w:val="1"/>
          <w:numId w:val="109"/>
        </w:numPr>
        <w:ind w:firstLineChars="0"/>
        <w:rPr>
          <w:lang w:val="en-GB" w:eastAsia="zh-CN"/>
        </w:rPr>
      </w:pPr>
      <w:r w:rsidRPr="0050332B">
        <w:rPr>
          <w:lang w:val="en-GB" w:eastAsia="zh-CN"/>
        </w:rPr>
        <w:t>The network can configure whether UE is allowed to initiate request for data collection (e.g. start/stop indication).</w:t>
      </w:r>
    </w:p>
    <w:p w14:paraId="76F0E273" w14:textId="2093C807" w:rsidR="0050332B" w:rsidRDefault="0050332B" w:rsidP="0050332B">
      <w:pPr>
        <w:pStyle w:val="Caption"/>
        <w:rPr>
          <w:lang w:val="en-GB" w:eastAsia="sv-SE"/>
        </w:rPr>
      </w:pPr>
      <w:r>
        <w:rPr>
          <w:lang w:val="en-GB" w:eastAsia="sv-SE"/>
        </w:rPr>
        <w:t xml:space="preserve">Proposal 5: Rel-19 UE-side data collection framework with the following designs is reused as starting point of UE-side data collection in CSI compression </w:t>
      </w:r>
    </w:p>
    <w:p w14:paraId="228F6C98" w14:textId="77777777" w:rsidR="0050332B" w:rsidRPr="0050332B" w:rsidRDefault="0050332B" w:rsidP="0050332B">
      <w:pPr>
        <w:pStyle w:val="ListParagraph"/>
        <w:numPr>
          <w:ilvl w:val="0"/>
          <w:numId w:val="109"/>
        </w:numPr>
        <w:ind w:firstLineChars="0"/>
        <w:rPr>
          <w:b/>
          <w:bCs/>
          <w:lang w:val="en-GB" w:eastAsia="zh-CN"/>
        </w:rPr>
      </w:pPr>
      <w:r w:rsidRPr="0050332B">
        <w:rPr>
          <w:b/>
          <w:bCs/>
          <w:lang w:val="en-GB" w:eastAsia="zh-CN"/>
        </w:rPr>
        <w:t xml:space="preserve">The UE can request measurement configuration for data collection of CSI compression. The request can contain one or more of the following: </w:t>
      </w:r>
    </w:p>
    <w:p w14:paraId="7345C082" w14:textId="77777777" w:rsidR="0050332B" w:rsidRPr="0050332B" w:rsidRDefault="0050332B" w:rsidP="0050332B">
      <w:pPr>
        <w:pStyle w:val="ListParagraph"/>
        <w:numPr>
          <w:ilvl w:val="1"/>
          <w:numId w:val="109"/>
        </w:numPr>
        <w:ind w:firstLineChars="0"/>
        <w:rPr>
          <w:b/>
          <w:bCs/>
          <w:lang w:val="en-GB" w:eastAsia="zh-CN"/>
        </w:rPr>
      </w:pPr>
      <w:r w:rsidRPr="0050332B">
        <w:rPr>
          <w:b/>
          <w:bCs/>
          <w:lang w:val="en-GB" w:eastAsia="zh-CN"/>
        </w:rPr>
        <w:t>An indication on start/stop of data collection</w:t>
      </w:r>
    </w:p>
    <w:p w14:paraId="55F72B65" w14:textId="77777777" w:rsidR="0050332B" w:rsidRPr="0050332B" w:rsidRDefault="0050332B" w:rsidP="0050332B">
      <w:pPr>
        <w:pStyle w:val="ListParagraph"/>
        <w:numPr>
          <w:ilvl w:val="1"/>
          <w:numId w:val="109"/>
        </w:numPr>
        <w:ind w:firstLineChars="0"/>
        <w:rPr>
          <w:b/>
          <w:bCs/>
          <w:lang w:val="en-GB" w:eastAsia="zh-CN"/>
        </w:rPr>
      </w:pPr>
      <w:r w:rsidRPr="0050332B">
        <w:rPr>
          <w:b/>
          <w:bCs/>
          <w:lang w:val="en-GB" w:eastAsia="zh-CN"/>
        </w:rPr>
        <w:lastRenderedPageBreak/>
        <w:t>Preferred configuration from a list of candidate configurations provided by NW.</w:t>
      </w:r>
    </w:p>
    <w:p w14:paraId="06489863" w14:textId="77777777" w:rsidR="0050332B" w:rsidRPr="0050332B" w:rsidRDefault="0050332B" w:rsidP="0050332B">
      <w:pPr>
        <w:pStyle w:val="ListParagraph"/>
        <w:numPr>
          <w:ilvl w:val="0"/>
          <w:numId w:val="109"/>
        </w:numPr>
        <w:ind w:firstLineChars="0"/>
        <w:rPr>
          <w:b/>
          <w:bCs/>
          <w:lang w:val="en-GB" w:eastAsia="zh-CN"/>
        </w:rPr>
      </w:pPr>
      <w:r w:rsidRPr="0050332B">
        <w:rPr>
          <w:b/>
          <w:bCs/>
          <w:lang w:val="en-GB" w:eastAsia="zh-CN"/>
        </w:rPr>
        <w:t xml:space="preserve">Introduce UAI message for UE request of data collection measurement configuration. And it is up to UE implementation when to send the request.  </w:t>
      </w:r>
    </w:p>
    <w:p w14:paraId="2A0AC783" w14:textId="77777777" w:rsidR="0050332B" w:rsidRPr="0050332B" w:rsidRDefault="0050332B" w:rsidP="0050332B">
      <w:pPr>
        <w:pStyle w:val="ListParagraph"/>
        <w:numPr>
          <w:ilvl w:val="0"/>
          <w:numId w:val="109"/>
        </w:numPr>
        <w:ind w:firstLineChars="0"/>
        <w:rPr>
          <w:b/>
          <w:bCs/>
          <w:lang w:val="en-GB" w:eastAsia="zh-CN"/>
        </w:rPr>
      </w:pPr>
      <w:r w:rsidRPr="0050332B">
        <w:rPr>
          <w:b/>
          <w:bCs/>
          <w:lang w:eastAsia="zh-CN"/>
        </w:rPr>
        <w:t xml:space="preserve">The network can provide or release the data collection configuration (at any point in time), with or without UE request.   </w:t>
      </w:r>
    </w:p>
    <w:p w14:paraId="7A94B33E" w14:textId="77777777" w:rsidR="0050332B" w:rsidRPr="0050332B" w:rsidRDefault="0050332B" w:rsidP="0050332B">
      <w:pPr>
        <w:pStyle w:val="ListParagraph"/>
        <w:numPr>
          <w:ilvl w:val="0"/>
          <w:numId w:val="109"/>
        </w:numPr>
        <w:ind w:firstLineChars="0"/>
        <w:rPr>
          <w:b/>
          <w:bCs/>
          <w:lang w:val="en-GB" w:eastAsia="zh-CN"/>
        </w:rPr>
      </w:pPr>
      <w:r w:rsidRPr="0050332B">
        <w:rPr>
          <w:b/>
          <w:bCs/>
          <w:lang w:eastAsia="zh-CN"/>
        </w:rPr>
        <w:t>The following methods for network control of the initiation and configuration for data collection:</w:t>
      </w:r>
    </w:p>
    <w:p w14:paraId="35AD5CBE" w14:textId="77777777" w:rsidR="0050332B" w:rsidRPr="0050332B" w:rsidRDefault="0050332B" w:rsidP="0050332B">
      <w:pPr>
        <w:pStyle w:val="ListParagraph"/>
        <w:numPr>
          <w:ilvl w:val="1"/>
          <w:numId w:val="109"/>
        </w:numPr>
        <w:ind w:firstLineChars="0"/>
        <w:rPr>
          <w:b/>
          <w:bCs/>
          <w:lang w:val="en-GB" w:eastAsia="zh-CN"/>
        </w:rPr>
      </w:pPr>
      <w:r w:rsidRPr="0050332B">
        <w:rPr>
          <w:b/>
          <w:bCs/>
          <w:lang w:val="en-GB" w:eastAsia="zh-CN"/>
        </w:rPr>
        <w:t>The network can decide when to start/stop the data collection and send configuration.</w:t>
      </w:r>
    </w:p>
    <w:p w14:paraId="56CBAB3B" w14:textId="77777777" w:rsidR="0050332B" w:rsidRPr="0050332B" w:rsidRDefault="0050332B" w:rsidP="0050332B">
      <w:pPr>
        <w:pStyle w:val="ListParagraph"/>
        <w:numPr>
          <w:ilvl w:val="1"/>
          <w:numId w:val="109"/>
        </w:numPr>
        <w:ind w:firstLineChars="0"/>
        <w:rPr>
          <w:b/>
          <w:bCs/>
          <w:lang w:val="en-GB" w:eastAsia="zh-CN"/>
        </w:rPr>
      </w:pPr>
      <w:r w:rsidRPr="0050332B">
        <w:rPr>
          <w:b/>
          <w:bCs/>
          <w:lang w:val="en-GB" w:eastAsia="zh-CN"/>
        </w:rPr>
        <w:t>The network can configure whether UE is allowed to initiate request for data collection (e.g. start/stop indication).</w:t>
      </w:r>
    </w:p>
    <w:p w14:paraId="7FCECE77" w14:textId="50CC99A1" w:rsidR="00F539CE" w:rsidRDefault="00F539CE" w:rsidP="00F539CE">
      <w:r>
        <w:t>Next, we think that RAN2 can further study two CSI compression specific issues which are different from Rel-19 UE-side data collection:</w:t>
      </w:r>
    </w:p>
    <w:p w14:paraId="63577651" w14:textId="107B7A36" w:rsidR="00017C22" w:rsidRDefault="00F539CE" w:rsidP="003D00DF">
      <w:pPr>
        <w:pStyle w:val="ListParagraph"/>
        <w:numPr>
          <w:ilvl w:val="0"/>
          <w:numId w:val="108"/>
        </w:numPr>
        <w:ind w:firstLineChars="0"/>
      </w:pPr>
      <w:r>
        <w:t xml:space="preserve">Issue 1: </w:t>
      </w:r>
      <w:r w:rsidR="00017C22">
        <w:t xml:space="preserve">how to </w:t>
      </w:r>
      <w:r w:rsidR="00017C22" w:rsidRPr="00017C22">
        <w:t xml:space="preserve">maintain synchronization between UE and </w:t>
      </w:r>
      <w:r w:rsidR="00017C22">
        <w:t>NW on</w:t>
      </w:r>
      <w:r w:rsidR="00281054">
        <w:t xml:space="preserve"> pairing ID</w:t>
      </w:r>
    </w:p>
    <w:p w14:paraId="43EB817C" w14:textId="6DE40C42" w:rsidR="00F539CE" w:rsidRDefault="00F539CE" w:rsidP="003D00DF">
      <w:pPr>
        <w:pStyle w:val="ListParagraph"/>
        <w:numPr>
          <w:ilvl w:val="0"/>
          <w:numId w:val="108"/>
        </w:numPr>
        <w:ind w:firstLineChars="0"/>
      </w:pPr>
      <w:r>
        <w:t xml:space="preserve">Issue 2: </w:t>
      </w:r>
      <w:r w:rsidR="00766CF6" w:rsidRPr="00766CF6">
        <w:t>detailed parameters of candidate UE data collection configuration</w:t>
      </w:r>
      <w:r>
        <w:t xml:space="preserve"> </w:t>
      </w:r>
    </w:p>
    <w:p w14:paraId="361619FF" w14:textId="28C83C71" w:rsidR="00165B39" w:rsidRDefault="000815FB" w:rsidP="005C5205">
      <w:pPr>
        <w:pStyle w:val="Heading3"/>
        <w:numPr>
          <w:ilvl w:val="2"/>
          <w:numId w:val="118"/>
        </w:numPr>
      </w:pPr>
      <w:r>
        <w:rPr>
          <w:lang w:eastAsia="zh-CN"/>
        </w:rPr>
        <w:t>I</w:t>
      </w:r>
      <w:r w:rsidR="00466D37">
        <w:rPr>
          <w:lang w:eastAsia="zh-CN"/>
        </w:rPr>
        <w:t xml:space="preserve">ssue 1: how to synchronize </w:t>
      </w:r>
      <w:r w:rsidR="00466D37">
        <w:t>pairing ID between UE and NW</w:t>
      </w:r>
    </w:p>
    <w:p w14:paraId="0E4487D0" w14:textId="1B077ADC" w:rsidR="005C5205" w:rsidRDefault="00D001F0" w:rsidP="005C5205">
      <w:r>
        <w:rPr>
          <w:lang w:val="en-GB"/>
        </w:rPr>
        <w:t xml:space="preserve">As illustrated in Figure.1, the </w:t>
      </w:r>
      <w:r>
        <w:t xml:space="preserve">UE-side server needs to inform UE at least pairing ID. </w:t>
      </w:r>
      <w:r w:rsidR="005C5205">
        <w:t xml:space="preserve">Pairing ID is necessary for UE-side data collection </w:t>
      </w:r>
      <w:r w:rsidR="005A531A">
        <w:t xml:space="preserve">to match NW-part model </w:t>
      </w:r>
      <w:r w:rsidR="005C5205">
        <w:t>according to the following UE part model training procedure agreed by RAN1:</w:t>
      </w:r>
      <w:r w:rsidR="00852164">
        <w:t xml:space="preserve"> </w:t>
      </w:r>
    </w:p>
    <w:p w14:paraId="44F3EEBB" w14:textId="4D346D03" w:rsidR="007957C8" w:rsidRPr="005C5205" w:rsidRDefault="005C5205" w:rsidP="007957C8">
      <w:pPr>
        <w:pStyle w:val="ListParagraph"/>
        <w:numPr>
          <w:ilvl w:val="0"/>
          <w:numId w:val="119"/>
        </w:numPr>
        <w:ind w:firstLineChars="0"/>
        <w:rPr>
          <w:lang w:eastAsia="ja-JP"/>
        </w:rPr>
      </w:pPr>
      <w:r>
        <w:rPr>
          <w:lang w:val="en-GB" w:eastAsia="zh-CN"/>
        </w:rPr>
        <w:t>T</w:t>
      </w:r>
      <w:r w:rsidRPr="005C5205">
        <w:rPr>
          <w:lang w:val="en-GB" w:eastAsia="zh-CN"/>
        </w:rPr>
        <w:t>he UE-sider server first trains</w:t>
      </w:r>
      <w:r w:rsidRPr="008D1FB8">
        <w:t xml:space="preserve"> </w:t>
      </w:r>
      <w:r>
        <w:t>a nominal decoder</w:t>
      </w:r>
      <w:r w:rsidRPr="005C5205">
        <w:rPr>
          <w:lang w:val="en-GB" w:eastAsia="zh-CN"/>
        </w:rPr>
        <w:t xml:space="preserve"> based on NW training entity shared dataset</w:t>
      </w:r>
      <w:r w:rsidR="00954F5F">
        <w:rPr>
          <w:lang w:val="en-GB" w:eastAsia="zh-CN"/>
        </w:rPr>
        <w:t>/parameters</w:t>
      </w:r>
      <w:r w:rsidRPr="005C5205">
        <w:rPr>
          <w:lang w:val="en-GB" w:eastAsia="zh-CN"/>
        </w:rPr>
        <w:t xml:space="preserve"> in Step 4</w:t>
      </w:r>
      <w:r>
        <w:rPr>
          <w:lang w:val="en-GB" w:eastAsia="zh-CN"/>
        </w:rPr>
        <w:t xml:space="preserve"> in Figure. 1, where the dataset</w:t>
      </w:r>
      <w:r w:rsidR="00D2739E">
        <w:rPr>
          <w:lang w:val="en-GB" w:eastAsia="zh-CN"/>
        </w:rPr>
        <w:t>/parameters</w:t>
      </w:r>
      <w:r>
        <w:rPr>
          <w:lang w:val="en-GB" w:eastAsia="zh-CN"/>
        </w:rPr>
        <w:t xml:space="preserve"> </w:t>
      </w:r>
      <w:r w:rsidR="00604803">
        <w:rPr>
          <w:lang w:val="en-GB" w:eastAsia="zh-CN"/>
        </w:rPr>
        <w:t xml:space="preserve">shared by the NW </w:t>
      </w:r>
      <w:r>
        <w:rPr>
          <w:lang w:val="en-GB" w:eastAsia="zh-CN"/>
        </w:rPr>
        <w:t>needs to be identified by pairing ID.</w:t>
      </w:r>
    </w:p>
    <w:p w14:paraId="6C4155EA" w14:textId="2844638C" w:rsidR="005C5205" w:rsidRPr="005C5205" w:rsidRDefault="005C5205" w:rsidP="005C5205">
      <w:pPr>
        <w:pStyle w:val="ListParagraph"/>
        <w:numPr>
          <w:ilvl w:val="0"/>
          <w:numId w:val="119"/>
        </w:numPr>
        <w:ind w:firstLineChars="0"/>
        <w:rPr>
          <w:lang w:eastAsia="ja-JP"/>
        </w:rPr>
      </w:pPr>
      <w:r>
        <w:rPr>
          <w:lang w:val="en-GB" w:eastAsia="zh-CN"/>
        </w:rPr>
        <w:t>T</w:t>
      </w:r>
      <w:r w:rsidRPr="005C5205">
        <w:rPr>
          <w:lang w:val="en-GB" w:eastAsia="zh-CN"/>
        </w:rPr>
        <w:t>hen</w:t>
      </w:r>
      <w:r w:rsidR="00022127">
        <w:rPr>
          <w:lang w:val="en-GB" w:eastAsia="zh-CN"/>
        </w:rPr>
        <w:t>, t</w:t>
      </w:r>
      <w:r w:rsidR="00022127" w:rsidRPr="005C5205">
        <w:rPr>
          <w:lang w:val="en-GB" w:eastAsia="zh-CN"/>
        </w:rPr>
        <w:t xml:space="preserve">he UE-sider server </w:t>
      </w:r>
      <w:r>
        <w:t xml:space="preserve">trains its actual encoder against </w:t>
      </w:r>
      <w:r w:rsidRPr="00FB2DE1">
        <w:t>the nominal decoder</w:t>
      </w:r>
      <w:r w:rsidRPr="005C5205">
        <w:rPr>
          <w:lang w:val="en-GB" w:eastAsia="zh-CN"/>
        </w:rPr>
        <w:t xml:space="preserve"> based on collected UE dataset in step 7</w:t>
      </w:r>
      <w:r w:rsidR="00D533A8">
        <w:rPr>
          <w:lang w:val="en-GB" w:eastAsia="zh-CN"/>
        </w:rPr>
        <w:t xml:space="preserve">, where the collected UE dataset needs to be categorized according to pairing ID to match NW-side model. </w:t>
      </w:r>
    </w:p>
    <w:p w14:paraId="7D93E096" w14:textId="4F3463B2" w:rsidR="00F307C2" w:rsidRPr="00F307C2" w:rsidRDefault="007615E3" w:rsidP="001B3EC6">
      <w:pPr>
        <w:pStyle w:val="Caption"/>
      </w:pPr>
      <w:r>
        <w:rPr>
          <w:lang w:val="en-GB" w:eastAsia="sv-SE"/>
        </w:rPr>
        <w:t xml:space="preserve">Observation 5: </w:t>
      </w:r>
      <w:r w:rsidR="00AF2FE1">
        <w:rPr>
          <w:lang w:val="en-GB" w:eastAsia="sv-SE"/>
        </w:rPr>
        <w:t>P</w:t>
      </w:r>
      <w:r w:rsidR="0068637B">
        <w:t>ai</w:t>
      </w:r>
      <w:r w:rsidR="00AF2FE1">
        <w:t>ring ID is necessary for UE-side data collection</w:t>
      </w:r>
      <w:r w:rsidR="00F307C2">
        <w:t xml:space="preserve"> because </w:t>
      </w:r>
      <w:r w:rsidR="00F307C2">
        <w:rPr>
          <w:lang w:val="en-GB" w:eastAsia="zh-CN"/>
        </w:rPr>
        <w:t>t</w:t>
      </w:r>
      <w:r w:rsidR="00F307C2" w:rsidRPr="00F307C2">
        <w:rPr>
          <w:lang w:val="en-GB" w:eastAsia="zh-CN"/>
        </w:rPr>
        <w:t>he UE-sider server first trains</w:t>
      </w:r>
      <w:r w:rsidR="00F307C2" w:rsidRPr="008D1FB8">
        <w:t xml:space="preserve"> </w:t>
      </w:r>
      <w:r w:rsidR="00F307C2">
        <w:t>a nominal decoder</w:t>
      </w:r>
      <w:r w:rsidR="00F307C2" w:rsidRPr="00F307C2">
        <w:rPr>
          <w:lang w:val="en-GB" w:eastAsia="zh-CN"/>
        </w:rPr>
        <w:t xml:space="preserve"> based on NW shared dataset </w:t>
      </w:r>
      <w:r w:rsidR="003D0112">
        <w:rPr>
          <w:lang w:val="en-GB" w:eastAsia="zh-CN"/>
        </w:rPr>
        <w:t xml:space="preserve">/ parameters </w:t>
      </w:r>
      <w:r w:rsidR="00BA4561">
        <w:rPr>
          <w:lang w:val="en-GB" w:eastAsia="zh-CN"/>
        </w:rPr>
        <w:t xml:space="preserve">which </w:t>
      </w:r>
      <w:r w:rsidR="00F307C2" w:rsidRPr="00F307C2">
        <w:rPr>
          <w:lang w:val="en-GB" w:eastAsia="zh-CN"/>
        </w:rPr>
        <w:t>needs to be identified by pairing ID.</w:t>
      </w:r>
    </w:p>
    <w:p w14:paraId="73B7C65A" w14:textId="59C5ED4C" w:rsidR="005C5205" w:rsidRDefault="005A531A" w:rsidP="00D001F0">
      <w:pPr>
        <w:rPr>
          <w:lang w:val="en-GB"/>
        </w:rPr>
      </w:pPr>
      <w:r>
        <w:rPr>
          <w:lang w:val="en-GB"/>
        </w:rPr>
        <w:t xml:space="preserve">Thus, we </w:t>
      </w:r>
      <w:r w:rsidR="00751F77">
        <w:rPr>
          <w:lang w:val="en-GB"/>
        </w:rPr>
        <w:t>think p</w:t>
      </w:r>
      <w:r w:rsidR="00751F77">
        <w:t xml:space="preserve">airing ID </w:t>
      </w:r>
      <w:r w:rsidR="005C7842">
        <w:t>should be</w:t>
      </w:r>
      <w:r w:rsidR="00751F77">
        <w:t xml:space="preserve"> mandatory indicated in UE-side data collection. Otherwise, the UE</w:t>
      </w:r>
      <w:r w:rsidR="00751F77" w:rsidRPr="007E27DF">
        <w:t xml:space="preserve"> </w:t>
      </w:r>
      <w:r w:rsidR="00751F77">
        <w:t xml:space="preserve">can’t train UE-part model (encoder) which is paired with NW-part model (decoder). Regarding to the details of how to </w:t>
      </w:r>
      <w:r w:rsidR="00751F77" w:rsidRPr="004343B7">
        <w:t>configure pairing ID in UE data collection</w:t>
      </w:r>
      <w:r w:rsidR="00751CB1" w:rsidRPr="004343B7">
        <w:t xml:space="preserve"> (e.g. </w:t>
      </w:r>
      <w:r w:rsidR="00BD008F" w:rsidRPr="004343B7">
        <w:t xml:space="preserve">one or multiple pairing IDs in </w:t>
      </w:r>
      <w:r w:rsidR="00BD008F" w:rsidRPr="004343B7">
        <w:rPr>
          <w:i/>
          <w:iCs/>
        </w:rPr>
        <w:t>CSI-</w:t>
      </w:r>
      <w:proofErr w:type="spellStart"/>
      <w:r w:rsidR="00BD008F" w:rsidRPr="004343B7">
        <w:rPr>
          <w:i/>
          <w:iCs/>
        </w:rPr>
        <w:t>ReportConfig</w:t>
      </w:r>
      <w:proofErr w:type="spellEnd"/>
      <w:r w:rsidR="00BD008F" w:rsidRPr="004343B7">
        <w:t xml:space="preserve">, whether it is in </w:t>
      </w:r>
      <w:proofErr w:type="spellStart"/>
      <w:r w:rsidR="00530597" w:rsidRPr="004343B7">
        <w:rPr>
          <w:i/>
          <w:iCs/>
          <w:color w:val="000000" w:themeColor="text1"/>
        </w:rPr>
        <w:t>resourcesForChannelMeasurement</w:t>
      </w:r>
      <w:proofErr w:type="spellEnd"/>
      <w:r w:rsidR="00BD008F" w:rsidRPr="004343B7">
        <w:t>)</w:t>
      </w:r>
      <w:r w:rsidR="004343B7">
        <w:t>, RAN2 can further study</w:t>
      </w:r>
      <w:r w:rsidR="00E6768E" w:rsidRPr="004343B7">
        <w:t>.</w:t>
      </w:r>
    </w:p>
    <w:p w14:paraId="48E8C8F1" w14:textId="73EECE8C" w:rsidR="005A531A" w:rsidRPr="002911A3" w:rsidRDefault="005A531A" w:rsidP="007E27DF">
      <w:pPr>
        <w:pStyle w:val="Caption"/>
      </w:pPr>
      <w:r>
        <w:rPr>
          <w:lang w:val="en-GB" w:eastAsia="sv-SE"/>
        </w:rPr>
        <w:t>Proposal 6:</w:t>
      </w:r>
      <w:r w:rsidR="00CA6FDC">
        <w:rPr>
          <w:lang w:val="en-GB" w:eastAsia="sv-SE"/>
        </w:rPr>
        <w:t xml:space="preserve"> P</w:t>
      </w:r>
      <w:r>
        <w:t xml:space="preserve">airing ID is </w:t>
      </w:r>
      <w:r w:rsidR="00ED4FFA">
        <w:t xml:space="preserve">mandatory </w:t>
      </w:r>
      <w:r w:rsidR="001E0274">
        <w:t>indicated</w:t>
      </w:r>
      <w:r>
        <w:t xml:space="preserve"> </w:t>
      </w:r>
      <w:r w:rsidR="00E65409">
        <w:t>in</w:t>
      </w:r>
      <w:r>
        <w:t xml:space="preserve"> UE-side data collection</w:t>
      </w:r>
      <w:r w:rsidR="002911A3">
        <w:t>. Otherwise, the UE</w:t>
      </w:r>
      <w:r w:rsidR="007E27DF" w:rsidRPr="007E27DF">
        <w:t xml:space="preserve"> </w:t>
      </w:r>
      <w:r w:rsidR="002911A3">
        <w:t>can’t</w:t>
      </w:r>
      <w:r w:rsidR="007E27DF">
        <w:t xml:space="preserve"> train UE-part model (encoder) which is </w:t>
      </w:r>
      <w:r w:rsidR="00417681">
        <w:t>paired</w:t>
      </w:r>
      <w:r w:rsidR="007E27DF">
        <w:t xml:space="preserve"> with NW-part model (decoder).</w:t>
      </w:r>
      <w:r w:rsidR="003C7A70">
        <w:t xml:space="preserve"> FFS </w:t>
      </w:r>
      <w:r w:rsidR="00751CB1">
        <w:t xml:space="preserve">details of </w:t>
      </w:r>
      <w:r w:rsidR="003C7A70">
        <w:t>how to configure pairing ID in UE data collection</w:t>
      </w:r>
      <w:r w:rsidR="00660A56">
        <w:t xml:space="preserve"> (e.g. </w:t>
      </w:r>
      <w:r w:rsidR="00B80CEB">
        <w:t xml:space="preserve">in which </w:t>
      </w:r>
      <w:r w:rsidR="00660A56">
        <w:t xml:space="preserve">specific IE </w:t>
      </w:r>
      <w:r w:rsidR="006001E6">
        <w:t>of</w:t>
      </w:r>
      <w:r w:rsidR="0092261D" w:rsidRPr="0092261D">
        <w:rPr>
          <w:i/>
          <w:iCs/>
        </w:rPr>
        <w:t xml:space="preserve"> </w:t>
      </w:r>
      <w:r w:rsidR="0092261D" w:rsidRPr="00443605">
        <w:rPr>
          <w:i/>
          <w:iCs/>
        </w:rPr>
        <w:t>CSI-</w:t>
      </w:r>
      <w:proofErr w:type="spellStart"/>
      <w:r w:rsidR="0092261D" w:rsidRPr="00443605">
        <w:rPr>
          <w:i/>
          <w:iCs/>
        </w:rPr>
        <w:t>ReportConfig</w:t>
      </w:r>
      <w:proofErr w:type="spellEnd"/>
      <w:r w:rsidR="00AD5415">
        <w:rPr>
          <w:i/>
          <w:iCs/>
        </w:rPr>
        <w:t>,</w:t>
      </w:r>
      <w:r w:rsidR="00D65FCA">
        <w:rPr>
          <w:i/>
          <w:iCs/>
        </w:rPr>
        <w:t xml:space="preserve"> </w:t>
      </w:r>
      <w:r w:rsidR="00D65FCA">
        <w:t>one or multiple pairing IDs</w:t>
      </w:r>
      <w:r w:rsidR="0092261D" w:rsidRPr="00E61279">
        <w:t>)</w:t>
      </w:r>
      <w:r w:rsidR="00122218" w:rsidRPr="00E61279">
        <w:t>.</w:t>
      </w:r>
      <w:r w:rsidR="00660A56" w:rsidRPr="00E61279">
        <w:t xml:space="preserve"> </w:t>
      </w:r>
    </w:p>
    <w:p w14:paraId="57AE5162" w14:textId="18C25EB3" w:rsidR="00C804BD" w:rsidRDefault="00D001F0" w:rsidP="00D001F0">
      <w:r>
        <w:t>However, only non-3GPP signaling can be used to carry pairing ID in Step 5</w:t>
      </w:r>
      <w:r w:rsidR="00D1033A">
        <w:t>, whose timing can’t be specified</w:t>
      </w:r>
      <w:r w:rsidR="00C804BD">
        <w:t xml:space="preserve"> in 3GPP</w:t>
      </w:r>
      <w:r w:rsidR="009E2371">
        <w:t>.</w:t>
      </w:r>
      <w:r w:rsidR="00C804BD">
        <w:t xml:space="preserve"> Thus, it is possible that NW and UE don’t have aligned understanding on available pairing ID(s). </w:t>
      </w:r>
    </w:p>
    <w:p w14:paraId="0A5F9F2F" w14:textId="69946FD3" w:rsidR="00C804BD" w:rsidRDefault="00C804BD" w:rsidP="00C804BD">
      <w:pPr>
        <w:pStyle w:val="Caption"/>
        <w:rPr>
          <w:lang w:eastAsia="sv-SE"/>
        </w:rPr>
      </w:pPr>
      <w:r>
        <w:rPr>
          <w:lang w:val="en-GB" w:eastAsia="sv-SE"/>
        </w:rPr>
        <w:t xml:space="preserve">Observation </w:t>
      </w:r>
      <w:r w:rsidR="00FB24CF">
        <w:rPr>
          <w:lang w:val="en-GB" w:eastAsia="sv-SE"/>
        </w:rPr>
        <w:t>6</w:t>
      </w:r>
      <w:r>
        <w:rPr>
          <w:lang w:val="en-GB" w:eastAsia="sv-SE"/>
        </w:rPr>
        <w:t xml:space="preserve">: </w:t>
      </w:r>
      <w:r w:rsidR="00D21319">
        <w:rPr>
          <w:lang w:val="en-GB" w:eastAsia="sv-SE"/>
        </w:rPr>
        <w:t xml:space="preserve">In Rel-20, </w:t>
      </w:r>
      <w:r w:rsidR="00D21319">
        <w:rPr>
          <w:lang w:val="en-GB"/>
        </w:rPr>
        <w:t xml:space="preserve">the </w:t>
      </w:r>
      <w:r w:rsidR="00D21319">
        <w:t>UE-side server needs to inform UE at least pairing ID via non-3GPP signaling whose timing can’t be specified in 3GPP. Thus, it is possible that NW and UE don’t have aligned understanding on available pairing ID(s).</w:t>
      </w:r>
    </w:p>
    <w:p w14:paraId="1A8EB465" w14:textId="064885CD" w:rsidR="00C804BD" w:rsidRDefault="00C8414D" w:rsidP="00D001F0">
      <w:r>
        <w:t xml:space="preserve">Since non-3GPP signaling is transparent to both </w:t>
      </w:r>
      <w:proofErr w:type="spellStart"/>
      <w:r>
        <w:t>gNB</w:t>
      </w:r>
      <w:proofErr w:type="spellEnd"/>
      <w:r>
        <w:t xml:space="preserve"> and NW training entity</w:t>
      </w:r>
      <w:r w:rsidR="00D55D44">
        <w:t>, w</w:t>
      </w:r>
      <w:r w:rsidR="00C804BD">
        <w:t xml:space="preserve">e think it is necessary to introduce AS signaling to maintain synchronization. RAN2 can either consider UE proactive reporting of pairing ID or NW requested UE reporting. </w:t>
      </w:r>
    </w:p>
    <w:p w14:paraId="050A0D95" w14:textId="25F82C97" w:rsidR="00D001F0" w:rsidRPr="00D001F0" w:rsidRDefault="008E7108" w:rsidP="00C279C2">
      <w:pPr>
        <w:pStyle w:val="Caption"/>
        <w:rPr>
          <w:lang w:val="en-GB" w:eastAsia="sv-SE"/>
        </w:rPr>
      </w:pPr>
      <w:r>
        <w:rPr>
          <w:lang w:val="en-GB" w:eastAsia="sv-SE"/>
        </w:rPr>
        <w:lastRenderedPageBreak/>
        <w:t xml:space="preserve">Proposal </w:t>
      </w:r>
      <w:r w:rsidR="00F504F1">
        <w:rPr>
          <w:lang w:val="en-GB" w:eastAsia="sv-SE"/>
        </w:rPr>
        <w:t>7</w:t>
      </w:r>
      <w:r>
        <w:rPr>
          <w:lang w:val="en-GB" w:eastAsia="sv-SE"/>
        </w:rPr>
        <w:t>: As</w:t>
      </w:r>
      <w:r>
        <w:rPr>
          <w:lang w:val="en-GB"/>
        </w:rPr>
        <w:t xml:space="preserve"> </w:t>
      </w:r>
      <w:r>
        <w:t xml:space="preserve">UE-side server can only inform UE pairing ID via non-3GPP </w:t>
      </w:r>
      <w:r w:rsidR="0086641D">
        <w:t>signaling,</w:t>
      </w:r>
      <w:r>
        <w:t xml:space="preserve"> </w:t>
      </w:r>
      <w:r w:rsidR="005B1F1E">
        <w:t xml:space="preserve">which is transparent to </w:t>
      </w:r>
      <w:proofErr w:type="spellStart"/>
      <w:r w:rsidR="000F45A8">
        <w:t>gNB</w:t>
      </w:r>
      <w:proofErr w:type="spellEnd"/>
      <w:r>
        <w:t>,</w:t>
      </w:r>
      <w:r>
        <w:rPr>
          <w:lang w:val="en-GB" w:eastAsia="sv-SE"/>
        </w:rPr>
        <w:t xml:space="preserve"> RAN2 discuss </w:t>
      </w:r>
      <w:r>
        <w:t xml:space="preserve">how to </w:t>
      </w:r>
      <w:r w:rsidRPr="00017C22">
        <w:t xml:space="preserve">maintain synchronization between UE and </w:t>
      </w:r>
      <w:r>
        <w:t>NW on pairing ID.</w:t>
      </w:r>
    </w:p>
    <w:p w14:paraId="77364F68" w14:textId="400AB0D9" w:rsidR="000815FB" w:rsidRDefault="000815FB" w:rsidP="000815FB">
      <w:pPr>
        <w:pStyle w:val="Heading3"/>
      </w:pPr>
      <w:r w:rsidRPr="00783CC5">
        <w:rPr>
          <w:lang w:eastAsia="zh-CN"/>
        </w:rPr>
        <w:t>2.</w:t>
      </w:r>
      <w:r>
        <w:rPr>
          <w:lang w:eastAsia="zh-CN"/>
        </w:rPr>
        <w:t>3</w:t>
      </w:r>
      <w:r w:rsidRPr="00783CC5">
        <w:rPr>
          <w:lang w:eastAsia="zh-CN"/>
        </w:rPr>
        <w:t>.</w:t>
      </w:r>
      <w:r>
        <w:rPr>
          <w:lang w:eastAsia="zh-CN"/>
        </w:rPr>
        <w:t>3</w:t>
      </w:r>
      <w:r w:rsidRPr="00783CC5">
        <w:rPr>
          <w:lang w:eastAsia="zh-CN"/>
        </w:rPr>
        <w:t xml:space="preserve"> </w:t>
      </w:r>
      <w:r>
        <w:rPr>
          <w:lang w:eastAsia="zh-CN"/>
        </w:rPr>
        <w:t xml:space="preserve">Issue 2: </w:t>
      </w:r>
      <w:r w:rsidRPr="00766CF6">
        <w:t>detail</w:t>
      </w:r>
      <w:r>
        <w:t>s</w:t>
      </w:r>
      <w:r w:rsidRPr="00766CF6">
        <w:t xml:space="preserve"> of candidate UE data collection configuration</w:t>
      </w:r>
    </w:p>
    <w:p w14:paraId="5C7505AE" w14:textId="39798968" w:rsidR="00C279C2" w:rsidRDefault="00C279C2" w:rsidP="00C279C2">
      <w:r>
        <w:rPr>
          <w:lang w:val="en-GB"/>
        </w:rPr>
        <w:t>In Rel-19</w:t>
      </w:r>
      <w:r w:rsidR="0061324C">
        <w:rPr>
          <w:lang w:val="en-GB"/>
        </w:rPr>
        <w:t xml:space="preserve"> AI/ML BM</w:t>
      </w:r>
      <w:r>
        <w:rPr>
          <w:lang w:val="en-GB"/>
        </w:rPr>
        <w:t>,</w:t>
      </w:r>
      <w:r w:rsidR="0061324C">
        <w:rPr>
          <w:lang w:val="en-GB"/>
        </w:rPr>
        <w:t xml:space="preserve"> it is RAN2 to determine the detailed parameters of the </w:t>
      </w:r>
      <w:r w:rsidR="0061324C" w:rsidRPr="00766CF6">
        <w:t>candidate UE data collection configuration</w:t>
      </w:r>
      <w:r w:rsidR="0061324C">
        <w:t xml:space="preserve"> in RAN2#130 [7]:</w:t>
      </w:r>
    </w:p>
    <w:tbl>
      <w:tblPr>
        <w:tblStyle w:val="TableGrid"/>
        <w:tblW w:w="8787" w:type="dxa"/>
        <w:tblInd w:w="564" w:type="dxa"/>
        <w:tblLook w:val="04A0" w:firstRow="1" w:lastRow="0" w:firstColumn="1" w:lastColumn="0" w:noHBand="0" w:noVBand="1"/>
      </w:tblPr>
      <w:tblGrid>
        <w:gridCol w:w="8787"/>
      </w:tblGrid>
      <w:tr w:rsidR="0061324C" w14:paraId="145212A3" w14:textId="77777777" w:rsidTr="007167FF">
        <w:tc>
          <w:tcPr>
            <w:tcW w:w="8787" w:type="dxa"/>
          </w:tcPr>
          <w:p w14:paraId="517FBAC9" w14:textId="77777777" w:rsidR="0061324C" w:rsidRPr="00D225F1" w:rsidRDefault="0061324C" w:rsidP="00B61FA8">
            <w:pPr>
              <w:pStyle w:val="Doc-text2"/>
              <w:ind w:left="363"/>
              <w:rPr>
                <w:b/>
                <w:bCs/>
              </w:rPr>
            </w:pPr>
            <w:r w:rsidRPr="00D225F1">
              <w:rPr>
                <w:b/>
                <w:bCs/>
              </w:rPr>
              <w:t xml:space="preserve">Agreements </w:t>
            </w:r>
          </w:p>
          <w:p w14:paraId="6EE76F34" w14:textId="77777777" w:rsidR="0061324C" w:rsidRPr="009D1997" w:rsidRDefault="0061324C" w:rsidP="00B61FA8">
            <w:pPr>
              <w:pStyle w:val="Doc-text2"/>
              <w:ind w:left="363"/>
            </w:pPr>
            <w:r>
              <w:rPr>
                <w:i/>
                <w:iCs/>
              </w:rPr>
              <w:t>4</w:t>
            </w:r>
            <w:r>
              <w:rPr>
                <w:i/>
                <w:iCs/>
              </w:rPr>
              <w:tab/>
            </w:r>
            <w:r w:rsidRPr="009D1997">
              <w:t>For beam management, candidate data collection configuration includes at least:</w:t>
            </w:r>
          </w:p>
          <w:p w14:paraId="3FA2219D" w14:textId="77777777" w:rsidR="0061324C" w:rsidRPr="009D1997" w:rsidRDefault="0061324C" w:rsidP="00B61FA8">
            <w:pPr>
              <w:pStyle w:val="Doc-text2"/>
              <w:ind w:left="726"/>
            </w:pPr>
            <w:r w:rsidRPr="009D1997">
              <w:t>-</w:t>
            </w:r>
            <w:r w:rsidRPr="009D1997">
              <w:tab/>
              <w:t>CSI-</w:t>
            </w:r>
            <w:proofErr w:type="spellStart"/>
            <w:r w:rsidRPr="009D1997">
              <w:t>ResourceConfigId</w:t>
            </w:r>
            <w:proofErr w:type="spellEnd"/>
            <w:r w:rsidRPr="009D1997">
              <w:t xml:space="preserve"> of Set A</w:t>
            </w:r>
          </w:p>
          <w:p w14:paraId="49F06A50" w14:textId="77777777" w:rsidR="0061324C" w:rsidRPr="009D1997" w:rsidRDefault="0061324C" w:rsidP="00B61FA8">
            <w:pPr>
              <w:pStyle w:val="Doc-text2"/>
              <w:ind w:left="726"/>
            </w:pPr>
            <w:r w:rsidRPr="009D1997">
              <w:t>-</w:t>
            </w:r>
            <w:r w:rsidRPr="009D1997">
              <w:tab/>
              <w:t>CSI-</w:t>
            </w:r>
            <w:proofErr w:type="spellStart"/>
            <w:r w:rsidRPr="009D1997">
              <w:t>ResourceConfigId</w:t>
            </w:r>
            <w:proofErr w:type="spellEnd"/>
            <w:r w:rsidRPr="009D1997">
              <w:t xml:space="preserve"> of Set B</w:t>
            </w:r>
          </w:p>
          <w:p w14:paraId="272B5695" w14:textId="77777777" w:rsidR="0061324C" w:rsidRPr="009D1997" w:rsidRDefault="0061324C" w:rsidP="00B61FA8">
            <w:pPr>
              <w:pStyle w:val="Doc-text2"/>
              <w:ind w:left="726"/>
            </w:pPr>
            <w:r w:rsidRPr="009D1997">
              <w:t>-</w:t>
            </w:r>
            <w:r w:rsidRPr="009D1997">
              <w:tab/>
              <w:t xml:space="preserve">One/two associated IDs (up to whether Set B is equal/subset of Set A or not) according to RAN1 agreements </w:t>
            </w:r>
          </w:p>
          <w:p w14:paraId="44A54B99" w14:textId="77777777" w:rsidR="0061324C" w:rsidRPr="0010536D" w:rsidRDefault="0061324C" w:rsidP="00B61FA8">
            <w:pPr>
              <w:pStyle w:val="Doc-text2"/>
              <w:ind w:left="363"/>
            </w:pPr>
            <w:r w:rsidRPr="009D1997">
              <w:tab/>
              <w:t xml:space="preserve">FFS the details of how this is </w:t>
            </w:r>
            <w:proofErr w:type="spellStart"/>
            <w:r w:rsidRPr="009D1997">
              <w:t>signalled</w:t>
            </w:r>
            <w:proofErr w:type="spellEnd"/>
            <w:r w:rsidRPr="009D1997">
              <w:t xml:space="preserve"> (e.g. </w:t>
            </w:r>
            <w:proofErr w:type="spellStart"/>
            <w:r w:rsidRPr="009D1997">
              <w:t>CSIReport</w:t>
            </w:r>
            <w:proofErr w:type="spellEnd"/>
            <w:r w:rsidRPr="009D1997">
              <w:t xml:space="preserve"> config or simplified signaling)</w:t>
            </w:r>
          </w:p>
        </w:tc>
      </w:tr>
    </w:tbl>
    <w:p w14:paraId="1BAB8B02" w14:textId="317D18A5" w:rsidR="00496AA6" w:rsidRDefault="00496AA6" w:rsidP="0086641D">
      <w:pPr>
        <w:spacing w:before="180"/>
      </w:pPr>
      <w:r>
        <w:rPr>
          <w:lang w:val="en-GB"/>
        </w:rPr>
        <w:t xml:space="preserve">Similarly, RAN2 should also determine the detailed parameters of the </w:t>
      </w:r>
      <w:r w:rsidRPr="00766CF6">
        <w:t>candidate UE data collection configuration</w:t>
      </w:r>
      <w:r>
        <w:t xml:space="preserve"> on CSI compression with coordination with RAN1. Thus, we propose:</w:t>
      </w:r>
    </w:p>
    <w:p w14:paraId="293FAD15" w14:textId="1B192AA8" w:rsidR="00496AA6" w:rsidRPr="00A65B6E" w:rsidRDefault="00496AA6" w:rsidP="00A65B6E">
      <w:pPr>
        <w:pStyle w:val="Caption"/>
        <w:rPr>
          <w:lang w:val="en-GB" w:eastAsia="sv-SE"/>
        </w:rPr>
      </w:pPr>
      <w:r>
        <w:rPr>
          <w:lang w:val="en-GB" w:eastAsia="sv-SE"/>
        </w:rPr>
        <w:t xml:space="preserve">Proposal </w:t>
      </w:r>
      <w:r w:rsidR="00361A4F">
        <w:rPr>
          <w:lang w:val="en-GB" w:eastAsia="sv-SE"/>
        </w:rPr>
        <w:t>8</w:t>
      </w:r>
      <w:r>
        <w:rPr>
          <w:lang w:val="en-GB" w:eastAsia="sv-SE"/>
        </w:rPr>
        <w:t xml:space="preserve">: </w:t>
      </w:r>
      <w:r w:rsidR="00A65B6E">
        <w:rPr>
          <w:lang w:val="en-GB" w:eastAsia="sv-SE"/>
        </w:rPr>
        <w:t xml:space="preserve">RAN2 discuss </w:t>
      </w:r>
      <w:r w:rsidR="00A65B6E">
        <w:rPr>
          <w:lang w:val="en-GB"/>
        </w:rPr>
        <w:t xml:space="preserve">the detailed parameters of the </w:t>
      </w:r>
      <w:r w:rsidR="00A65B6E" w:rsidRPr="00766CF6">
        <w:t>candidate UE data collection configuration</w:t>
      </w:r>
      <w:r w:rsidR="00A65B6E">
        <w:t xml:space="preserve"> on CSI compression with coordination with RAN1.</w:t>
      </w:r>
    </w:p>
    <w:p w14:paraId="56AAC3AD" w14:textId="77777777" w:rsidR="002D38CF" w:rsidRPr="002D38CF" w:rsidRDefault="002D38CF" w:rsidP="002D38CF">
      <w:pPr>
        <w:rPr>
          <w:lang w:val="en-GB" w:eastAsia="sv-SE"/>
        </w:rPr>
      </w:pP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7CCA35BE" w14:textId="3157FA60" w:rsidR="00D96B31" w:rsidRDefault="00942315" w:rsidP="00C74388">
      <w:pPr>
        <w:rPr>
          <w:lang w:eastAsia="zh-CN"/>
        </w:rPr>
      </w:pPr>
      <w:r>
        <w:rPr>
          <w:lang w:eastAsia="zh-CN"/>
        </w:rPr>
        <w:t xml:space="preserve">In this contribution, we </w:t>
      </w:r>
      <w:r w:rsidR="00C77A28">
        <w:rPr>
          <w:lang w:eastAsia="zh-CN"/>
        </w:rPr>
        <w:t xml:space="preserve">provide our initial view on data collection in CSI compression. </w:t>
      </w:r>
      <w:r w:rsidR="003142A2">
        <w:rPr>
          <w:lang w:eastAsia="zh-CN"/>
        </w:rPr>
        <w:t>Our observations and proposals can be found below.</w:t>
      </w:r>
    </w:p>
    <w:p w14:paraId="46F5F61B" w14:textId="472D5620" w:rsidR="00AB03CF" w:rsidRDefault="00AB03CF" w:rsidP="00AB03CF">
      <w:pPr>
        <w:rPr>
          <w:i/>
          <w:iCs/>
          <w:u w:val="single"/>
        </w:rPr>
      </w:pPr>
      <w:r>
        <w:rPr>
          <w:i/>
          <w:iCs/>
          <w:u w:val="single"/>
        </w:rPr>
        <w:t>Overall procedure of two-sided model</w:t>
      </w:r>
    </w:p>
    <w:p w14:paraId="7F64E773" w14:textId="77777777" w:rsidR="00AB03CF" w:rsidRDefault="00AB03CF" w:rsidP="00AB03CF">
      <w:pPr>
        <w:pStyle w:val="Caption"/>
        <w:rPr>
          <w:lang w:val="en-GB" w:eastAsia="sv-SE"/>
        </w:rPr>
      </w:pPr>
      <w:r>
        <w:rPr>
          <w:lang w:val="en-GB" w:eastAsia="sv-SE"/>
        </w:rPr>
        <w:t>Proposal 1: According to RAN1/RANP conclusion, RAN2 confirm the following assumptions for Rel-20 AI PHY:</w:t>
      </w:r>
    </w:p>
    <w:p w14:paraId="5D102DF2" w14:textId="77777777" w:rsidR="00AB03CF" w:rsidRPr="00E712F1" w:rsidRDefault="00AB03CF" w:rsidP="00AB03CF">
      <w:pPr>
        <w:pStyle w:val="ListParagraph"/>
        <w:numPr>
          <w:ilvl w:val="0"/>
          <w:numId w:val="114"/>
        </w:numPr>
        <w:ind w:firstLineChars="0"/>
        <w:rPr>
          <w:b/>
          <w:bCs/>
        </w:rPr>
      </w:pPr>
      <w:r w:rsidRPr="00E712F1">
        <w:rPr>
          <w:b/>
          <w:bCs/>
        </w:rPr>
        <w:t>The inter-vendor training collaboration only starts from NW-side data collection and training (i.e. it can’t start from UE-side data collection).</w:t>
      </w:r>
    </w:p>
    <w:p w14:paraId="50BF90D4" w14:textId="77777777" w:rsidR="00AB03CF" w:rsidRPr="00E712F1" w:rsidRDefault="00AB03CF" w:rsidP="00AB03CF">
      <w:pPr>
        <w:pStyle w:val="ListParagraph"/>
        <w:numPr>
          <w:ilvl w:val="0"/>
          <w:numId w:val="114"/>
        </w:numPr>
        <w:ind w:firstLineChars="0"/>
        <w:rPr>
          <w:b/>
          <w:bCs/>
        </w:rPr>
      </w:pPr>
      <w:r w:rsidRPr="00E712F1">
        <w:rPr>
          <w:b/>
          <w:bCs/>
        </w:rPr>
        <w:t>Only non-OTA parameter/dataset transfer for Direction A is in the scope, and UE-side server needs to inform UE at least pairing ID via non-3GPP signaling.</w:t>
      </w:r>
    </w:p>
    <w:p w14:paraId="15C86AA3" w14:textId="4D89D814" w:rsidR="00AB03CF" w:rsidRPr="00AB03CF" w:rsidRDefault="00AB03CF" w:rsidP="00AB03CF">
      <w:pPr>
        <w:pStyle w:val="ListParagraph"/>
        <w:numPr>
          <w:ilvl w:val="0"/>
          <w:numId w:val="114"/>
        </w:numPr>
        <w:ind w:firstLineChars="0"/>
        <w:rPr>
          <w:b/>
          <w:bCs/>
        </w:rPr>
      </w:pPr>
      <w:r w:rsidRPr="00E712F1">
        <w:rPr>
          <w:b/>
          <w:bCs/>
        </w:rPr>
        <w:t>For UE-side data collection, 3GPP transparent signaling</w:t>
      </w:r>
      <w:r>
        <w:rPr>
          <w:b/>
          <w:bCs/>
        </w:rPr>
        <w:t xml:space="preserve"> (i.e. option 1a)</w:t>
      </w:r>
      <w:r w:rsidRPr="00E712F1">
        <w:rPr>
          <w:b/>
          <w:bCs/>
        </w:rPr>
        <w:t xml:space="preserve"> is assumed. </w:t>
      </w:r>
    </w:p>
    <w:p w14:paraId="26167792" w14:textId="77777777" w:rsidR="00AB03CF" w:rsidRDefault="00AB03CF" w:rsidP="00C74388">
      <w:pPr>
        <w:rPr>
          <w:lang w:eastAsia="zh-CN"/>
        </w:rPr>
      </w:pPr>
    </w:p>
    <w:p w14:paraId="4AA399FE" w14:textId="77777777" w:rsidR="00AB03CF" w:rsidRDefault="00AB03CF" w:rsidP="00AB03CF">
      <w:pPr>
        <w:rPr>
          <w:i/>
          <w:iCs/>
          <w:u w:val="single"/>
        </w:rPr>
      </w:pPr>
      <w:r>
        <w:rPr>
          <w:i/>
          <w:iCs/>
          <w:u w:val="single"/>
        </w:rPr>
        <w:t>NW-side data collection</w:t>
      </w:r>
    </w:p>
    <w:p w14:paraId="673C58E8" w14:textId="77777777" w:rsidR="002D38CF" w:rsidRDefault="002D38CF" w:rsidP="002D38CF">
      <w:pPr>
        <w:rPr>
          <w:i/>
          <w:iCs/>
          <w:lang w:val="en-GB" w:eastAsia="zh-CN"/>
        </w:rPr>
      </w:pPr>
      <w:r w:rsidRPr="002D38CF">
        <w:rPr>
          <w:b/>
          <w:bCs/>
          <w:i/>
          <w:iCs/>
          <w:lang w:val="en-GB" w:eastAsia="sv-SE"/>
        </w:rPr>
        <w:t xml:space="preserve">Observation 1: </w:t>
      </w:r>
      <w:r w:rsidRPr="002D38CF">
        <w:rPr>
          <w:i/>
          <w:iCs/>
          <w:lang w:val="en-GB" w:eastAsia="zh-CN"/>
        </w:rPr>
        <w:t>The NW-side data collection starts first without coupling with UE-side data collection. Thus, the logged L1 measurement framework of NW-side data collection specified in Rel-19 can be reused. Meanwhile, RAN1 also agreed to reuse the framework in RAN2#122.</w:t>
      </w:r>
    </w:p>
    <w:p w14:paraId="30EF3783" w14:textId="0C8CFBE5" w:rsidR="001532A1" w:rsidRPr="007B0C33" w:rsidRDefault="001532A1" w:rsidP="001532A1">
      <w:pPr>
        <w:rPr>
          <w:i/>
          <w:iCs/>
          <w:lang w:eastAsia="zh-CN"/>
        </w:rPr>
      </w:pPr>
      <w:r w:rsidRPr="007B0C33">
        <w:rPr>
          <w:b/>
          <w:bCs/>
          <w:i/>
          <w:iCs/>
          <w:lang w:val="en-GB" w:eastAsia="sv-SE"/>
        </w:rPr>
        <w:t xml:space="preserve">Observation 2: </w:t>
      </w:r>
      <w:r w:rsidRPr="007B0C33">
        <w:rPr>
          <w:i/>
          <w:iCs/>
          <w:lang w:val="en-GB" w:eastAsia="zh-CN"/>
        </w:rPr>
        <w:t xml:space="preserve">On the issue </w:t>
      </w:r>
      <w:r w:rsidRPr="007B0C33">
        <w:rPr>
          <w:i/>
          <w:iCs/>
        </w:rPr>
        <w:t>how to handle the case that target CSI payload size &gt; one RRC message max size</w:t>
      </w:r>
      <w:r w:rsidRPr="007B0C33">
        <w:rPr>
          <w:i/>
          <w:iCs/>
          <w:lang w:eastAsia="zh-CN"/>
        </w:rPr>
        <w:t>, at least the following solutions can be considered:</w:t>
      </w:r>
    </w:p>
    <w:p w14:paraId="64315D1A" w14:textId="77777777" w:rsidR="001532A1" w:rsidRPr="007B0C33" w:rsidRDefault="001532A1" w:rsidP="001532A1">
      <w:pPr>
        <w:pStyle w:val="ListParagraph"/>
        <w:numPr>
          <w:ilvl w:val="0"/>
          <w:numId w:val="109"/>
        </w:numPr>
        <w:ind w:firstLineChars="0"/>
        <w:rPr>
          <w:i/>
          <w:iCs/>
          <w:lang w:val="en-GB" w:eastAsia="zh-CN"/>
        </w:rPr>
      </w:pPr>
      <w:r w:rsidRPr="007B0C33">
        <w:rPr>
          <w:i/>
          <w:iCs/>
          <w:lang w:val="en-GB" w:eastAsia="zh-CN"/>
        </w:rPr>
        <w:t xml:space="preserve">Alt-1: Introduce RRC segmentation for </w:t>
      </w:r>
      <w:proofErr w:type="spellStart"/>
      <w:r w:rsidRPr="007B0C33">
        <w:rPr>
          <w:i/>
          <w:iCs/>
          <w:lang w:val="en-GB" w:eastAsia="zh-CN"/>
        </w:rPr>
        <w:t>UEInformationResponse</w:t>
      </w:r>
      <w:proofErr w:type="spellEnd"/>
      <w:r w:rsidRPr="007B0C33">
        <w:rPr>
          <w:i/>
          <w:iCs/>
          <w:lang w:val="en-GB" w:eastAsia="zh-CN"/>
        </w:rPr>
        <w:t xml:space="preserve"> message, which allow up to 144 </w:t>
      </w:r>
      <w:proofErr w:type="spellStart"/>
      <w:r w:rsidRPr="007B0C33">
        <w:rPr>
          <w:i/>
          <w:iCs/>
          <w:lang w:val="en-GB" w:eastAsia="zh-CN"/>
        </w:rPr>
        <w:t>KByte</w:t>
      </w:r>
      <w:proofErr w:type="spellEnd"/>
      <w:r w:rsidRPr="007B0C33">
        <w:rPr>
          <w:i/>
          <w:iCs/>
          <w:lang w:val="en-GB" w:eastAsia="zh-CN"/>
        </w:rPr>
        <w:t xml:space="preserve"> reporting.</w:t>
      </w:r>
    </w:p>
    <w:p w14:paraId="54CDA5BB" w14:textId="6100ABAC" w:rsidR="001532A1" w:rsidRPr="007B0C33" w:rsidRDefault="001532A1" w:rsidP="001532A1">
      <w:pPr>
        <w:pStyle w:val="ListParagraph"/>
        <w:numPr>
          <w:ilvl w:val="0"/>
          <w:numId w:val="109"/>
        </w:numPr>
        <w:ind w:firstLineChars="0"/>
        <w:rPr>
          <w:i/>
          <w:iCs/>
          <w:lang w:val="en-GB" w:eastAsia="zh-CN"/>
        </w:rPr>
      </w:pPr>
      <w:r w:rsidRPr="007B0C33">
        <w:rPr>
          <w:i/>
          <w:iCs/>
          <w:lang w:val="en-GB" w:eastAsia="zh-CN"/>
        </w:rPr>
        <w:lastRenderedPageBreak/>
        <w:t xml:space="preserve">Alt-2: Support multiple </w:t>
      </w:r>
      <w:proofErr w:type="spellStart"/>
      <w:r w:rsidRPr="007B0C33">
        <w:rPr>
          <w:i/>
          <w:iCs/>
          <w:lang w:val="en-GB" w:eastAsia="zh-CN"/>
        </w:rPr>
        <w:t>UEInformationResponse</w:t>
      </w:r>
      <w:proofErr w:type="spellEnd"/>
      <w:r w:rsidRPr="007B0C33">
        <w:rPr>
          <w:i/>
          <w:iCs/>
          <w:lang w:val="en-GB" w:eastAsia="zh-CN"/>
        </w:rPr>
        <w:t xml:space="preserve"> messages for one </w:t>
      </w:r>
      <w:proofErr w:type="spellStart"/>
      <w:r w:rsidRPr="007B0C33">
        <w:rPr>
          <w:i/>
          <w:iCs/>
          <w:lang w:val="en-GB" w:eastAsia="zh-CN"/>
        </w:rPr>
        <w:t>UEInformationRequest</w:t>
      </w:r>
      <w:proofErr w:type="spellEnd"/>
      <w:r w:rsidRPr="007B0C33">
        <w:rPr>
          <w:i/>
          <w:iCs/>
          <w:lang w:val="en-GB" w:eastAsia="zh-CN"/>
        </w:rPr>
        <w:t xml:space="preserve">, where different </w:t>
      </w:r>
      <w:proofErr w:type="spellStart"/>
      <w:r w:rsidRPr="007B0C33">
        <w:rPr>
          <w:i/>
          <w:iCs/>
          <w:lang w:val="en-GB" w:eastAsia="zh-CN"/>
        </w:rPr>
        <w:t>UEInformationResponse</w:t>
      </w:r>
      <w:proofErr w:type="spellEnd"/>
      <w:r w:rsidRPr="007B0C33">
        <w:rPr>
          <w:i/>
          <w:iCs/>
          <w:lang w:val="en-GB" w:eastAsia="zh-CN"/>
        </w:rPr>
        <w:t xml:space="preserve"> messages carry different TX</w:t>
      </w:r>
      <w:r w:rsidR="00026924">
        <w:rPr>
          <w:i/>
          <w:iCs/>
          <w:lang w:val="en-GB" w:eastAsia="zh-CN"/>
        </w:rPr>
        <w:t xml:space="preserve"> </w:t>
      </w:r>
      <w:r w:rsidRPr="007B0C33">
        <w:rPr>
          <w:i/>
          <w:iCs/>
          <w:lang w:val="en-GB" w:eastAsia="zh-CN"/>
        </w:rPr>
        <w:t xml:space="preserve">port and/or </w:t>
      </w:r>
      <w:proofErr w:type="spellStart"/>
      <w:r w:rsidRPr="007B0C33">
        <w:rPr>
          <w:i/>
          <w:iCs/>
          <w:lang w:val="en-GB" w:eastAsia="zh-CN"/>
        </w:rPr>
        <w:t>subband</w:t>
      </w:r>
      <w:proofErr w:type="spellEnd"/>
      <w:r w:rsidRPr="007B0C33">
        <w:rPr>
          <w:i/>
          <w:iCs/>
          <w:lang w:val="en-GB" w:eastAsia="zh-CN"/>
        </w:rPr>
        <w:t xml:space="preserve"> information.</w:t>
      </w:r>
    </w:p>
    <w:p w14:paraId="705BD75D" w14:textId="77777777" w:rsidR="001532A1" w:rsidRPr="007B0C33" w:rsidRDefault="001532A1" w:rsidP="001532A1">
      <w:pPr>
        <w:pStyle w:val="ListParagraph"/>
        <w:numPr>
          <w:ilvl w:val="0"/>
          <w:numId w:val="109"/>
        </w:numPr>
        <w:ind w:firstLineChars="0"/>
        <w:rPr>
          <w:i/>
          <w:iCs/>
          <w:lang w:val="en-GB" w:eastAsia="zh-CN"/>
        </w:rPr>
      </w:pPr>
      <w:r w:rsidRPr="007B0C33">
        <w:rPr>
          <w:rFonts w:hint="eastAsia"/>
          <w:i/>
          <w:iCs/>
          <w:lang w:val="en-GB" w:eastAsia="zh-CN"/>
        </w:rPr>
        <w:t xml:space="preserve">Alt-3: </w:t>
      </w:r>
      <w:r w:rsidRPr="007B0C33">
        <w:rPr>
          <w:i/>
          <w:iCs/>
          <w:lang w:val="en-GB" w:eastAsia="zh-CN"/>
        </w:rPr>
        <w:t>Introduce</w:t>
      </w:r>
      <w:r w:rsidRPr="007B0C33">
        <w:rPr>
          <w:i/>
          <w:iCs/>
          <w:lang w:eastAsia="zh-CN"/>
        </w:rPr>
        <w:t xml:space="preserve"> AS buffer occupancy triggered reporting (e.g. when AS buffer &gt; 80%, the UE reports to NW without NW request) which can also avoid AS buffer frequently becoming full.</w:t>
      </w:r>
    </w:p>
    <w:p w14:paraId="0E620239" w14:textId="77777777" w:rsidR="001532A1" w:rsidRDefault="001532A1" w:rsidP="001532A1">
      <w:pPr>
        <w:pStyle w:val="Caption"/>
        <w:rPr>
          <w:i/>
          <w:iCs/>
          <w:lang w:eastAsia="sv-SE"/>
        </w:rPr>
      </w:pPr>
      <w:r w:rsidRPr="007B0C33">
        <w:rPr>
          <w:i/>
          <w:iCs/>
          <w:lang w:val="en-GB" w:eastAsia="sv-SE"/>
        </w:rPr>
        <w:t xml:space="preserve">Observation 3: </w:t>
      </w:r>
      <w:r w:rsidRPr="007B0C33">
        <w:rPr>
          <w:b w:val="0"/>
          <w:bCs w:val="0"/>
          <w:i/>
          <w:iCs/>
          <w:lang w:val="en-GB" w:eastAsia="sv-SE"/>
        </w:rPr>
        <w:t>In Rel-19 logged L1 measurement framework, only L3 measurement triggered logging is supported because the</w:t>
      </w:r>
      <w:r w:rsidRPr="007B0C33">
        <w:rPr>
          <w:b w:val="0"/>
          <w:bCs w:val="0"/>
          <w:i/>
          <w:iCs/>
          <w:lang w:eastAsia="sv-SE"/>
        </w:rPr>
        <w:t xml:space="preserve"> NW may need to collect separate datasets to train different models for cell center and cell edge.</w:t>
      </w:r>
      <w:r w:rsidRPr="007B0C33">
        <w:rPr>
          <w:i/>
          <w:iCs/>
          <w:lang w:eastAsia="sv-SE"/>
        </w:rPr>
        <w:t xml:space="preserve"> </w:t>
      </w:r>
    </w:p>
    <w:p w14:paraId="00289BD7" w14:textId="1B5CACE9" w:rsidR="001532A1" w:rsidRPr="002D38CF" w:rsidRDefault="001532A1" w:rsidP="001532A1">
      <w:pPr>
        <w:pStyle w:val="Caption"/>
        <w:rPr>
          <w:b w:val="0"/>
          <w:bCs w:val="0"/>
          <w:i/>
          <w:iCs/>
          <w:lang w:val="en-GB" w:eastAsia="sv-SE"/>
        </w:rPr>
      </w:pPr>
      <w:r w:rsidRPr="001532A1">
        <w:rPr>
          <w:i/>
          <w:iCs/>
          <w:lang w:val="en-GB" w:eastAsia="sv-SE"/>
        </w:rPr>
        <w:t xml:space="preserve">Observation </w:t>
      </w:r>
      <w:r>
        <w:rPr>
          <w:i/>
          <w:iCs/>
          <w:lang w:val="en-GB" w:eastAsia="sv-SE"/>
        </w:rPr>
        <w:t>4</w:t>
      </w:r>
      <w:r w:rsidRPr="001532A1">
        <w:rPr>
          <w:i/>
          <w:iCs/>
          <w:lang w:val="en-GB" w:eastAsia="sv-SE"/>
        </w:rPr>
        <w:t xml:space="preserve">: </w:t>
      </w:r>
      <w:r w:rsidRPr="001532A1">
        <w:rPr>
          <w:b w:val="0"/>
          <w:bCs w:val="0"/>
          <w:i/>
          <w:iCs/>
          <w:lang w:val="en-GB" w:eastAsia="sv-SE"/>
        </w:rPr>
        <w:t>According to RAN1#122b agreement, RAN1 is considering Rank-common and layer-common model</w:t>
      </w:r>
      <w:r w:rsidR="00D86FC8">
        <w:rPr>
          <w:b w:val="0"/>
          <w:bCs w:val="0"/>
          <w:i/>
          <w:iCs/>
          <w:lang w:val="en-GB" w:eastAsia="sv-SE"/>
        </w:rPr>
        <w:t>.</w:t>
      </w:r>
    </w:p>
    <w:p w14:paraId="273905D1" w14:textId="77777777" w:rsidR="007B0C33" w:rsidRDefault="007B0C33" w:rsidP="007B0C33">
      <w:pPr>
        <w:pStyle w:val="Caption"/>
        <w:rPr>
          <w:lang w:val="en-GB" w:eastAsia="sv-SE"/>
        </w:rPr>
      </w:pPr>
      <w:r>
        <w:rPr>
          <w:lang w:val="en-GB" w:eastAsia="sv-SE"/>
        </w:rPr>
        <w:t xml:space="preserve">Proposal 2: Logged L1 measurement framework specified in Rel-19 is reused for NW-side data collection in CSI compression. Its following designs can be reused as starting point:  </w:t>
      </w:r>
    </w:p>
    <w:p w14:paraId="51A0F2CC" w14:textId="77777777" w:rsidR="007B0C33" w:rsidRPr="00CE571C" w:rsidRDefault="007B0C33" w:rsidP="007B0C33">
      <w:pPr>
        <w:numPr>
          <w:ilvl w:val="0"/>
          <w:numId w:val="105"/>
        </w:numPr>
        <w:rPr>
          <w:rFonts w:eastAsia="Times New Roman"/>
          <w:b/>
          <w:bCs/>
          <w:color w:val="auto"/>
          <w:lang w:val="en-GB" w:eastAsia="en-US"/>
        </w:rPr>
      </w:pPr>
      <w:r w:rsidRPr="00473058">
        <w:rPr>
          <w:rFonts w:eastAsia="Times New Roman"/>
          <w:b/>
          <w:bCs/>
          <w:color w:val="auto"/>
          <w:lang w:eastAsia="en-US"/>
        </w:rPr>
        <w:t>Support both periodic and L3 measurement triggered logging.</w:t>
      </w:r>
    </w:p>
    <w:p w14:paraId="268F6E14" w14:textId="77777777" w:rsidR="007B0C33" w:rsidRPr="00473058" w:rsidRDefault="007B0C33" w:rsidP="007B0C33">
      <w:pPr>
        <w:numPr>
          <w:ilvl w:val="0"/>
          <w:numId w:val="105"/>
        </w:numPr>
        <w:rPr>
          <w:rFonts w:eastAsia="Times New Roman"/>
          <w:b/>
          <w:bCs/>
          <w:color w:val="auto"/>
          <w:lang w:val="en-GB" w:eastAsia="en-US"/>
        </w:rPr>
      </w:pPr>
      <w:r w:rsidRPr="00473058">
        <w:rPr>
          <w:rFonts w:eastAsia="Times New Roman"/>
          <w:b/>
          <w:bCs/>
          <w:color w:val="auto"/>
          <w:lang w:eastAsia="en-US"/>
        </w:rPr>
        <w:t xml:space="preserve">The UE may provide availability indication of full buffer or indication when buffer is larger than threshold via UAI. The UE stops NW-side data collection upon reporting full buffer indication.    </w:t>
      </w:r>
      <w:r w:rsidRPr="00473058">
        <w:rPr>
          <w:rFonts w:eastAsia="Times New Roman"/>
          <w:b/>
          <w:bCs/>
          <w:color w:val="auto"/>
          <w:lang w:val="en-GB" w:eastAsia="en-US"/>
        </w:rPr>
        <w:t xml:space="preserve">  </w:t>
      </w:r>
    </w:p>
    <w:p w14:paraId="677EB34E" w14:textId="77777777" w:rsidR="007B0C33" w:rsidRPr="00473058" w:rsidRDefault="007B0C33" w:rsidP="007B0C33">
      <w:pPr>
        <w:numPr>
          <w:ilvl w:val="0"/>
          <w:numId w:val="105"/>
        </w:numPr>
        <w:rPr>
          <w:rFonts w:eastAsia="Times New Roman"/>
          <w:b/>
          <w:bCs/>
          <w:color w:val="auto"/>
          <w:lang w:val="en-GB" w:eastAsia="en-US"/>
        </w:rPr>
      </w:pPr>
      <w:r>
        <w:rPr>
          <w:rFonts w:eastAsia="Times New Roman"/>
          <w:b/>
          <w:bCs/>
          <w:color w:val="auto"/>
          <w:lang w:eastAsia="en-US"/>
        </w:rPr>
        <w:t xml:space="preserve">Upon reception of </w:t>
      </w:r>
      <w:proofErr w:type="spellStart"/>
      <w:r w:rsidRPr="00473058">
        <w:rPr>
          <w:rFonts w:eastAsia="Times New Roman"/>
          <w:b/>
          <w:bCs/>
          <w:i/>
          <w:iCs/>
          <w:color w:val="auto"/>
          <w:lang w:eastAsia="en-US"/>
        </w:rPr>
        <w:t>UEInformationR</w:t>
      </w:r>
      <w:r>
        <w:rPr>
          <w:rFonts w:eastAsia="Times New Roman"/>
          <w:b/>
          <w:bCs/>
          <w:i/>
          <w:iCs/>
          <w:color w:val="auto"/>
          <w:lang w:eastAsia="en-US"/>
        </w:rPr>
        <w:t>equest</w:t>
      </w:r>
      <w:proofErr w:type="spellEnd"/>
      <w:r>
        <w:rPr>
          <w:rFonts w:eastAsia="Times New Roman"/>
          <w:b/>
          <w:bCs/>
          <w:color w:val="auto"/>
          <w:lang w:eastAsia="en-US"/>
        </w:rPr>
        <w:t>, t</w:t>
      </w:r>
      <w:r w:rsidRPr="00473058">
        <w:rPr>
          <w:rFonts w:eastAsia="Times New Roman"/>
          <w:b/>
          <w:bCs/>
          <w:color w:val="auto"/>
          <w:lang w:eastAsia="en-US"/>
        </w:rPr>
        <w:t>he UE reports logged L1 measurements to the NW with SRB6 via</w:t>
      </w:r>
      <w:r>
        <w:rPr>
          <w:rFonts w:eastAsia="Times New Roman"/>
          <w:b/>
          <w:bCs/>
          <w:i/>
          <w:iCs/>
          <w:color w:val="auto"/>
          <w:lang w:eastAsia="en-US"/>
        </w:rPr>
        <w:t xml:space="preserve"> </w:t>
      </w:r>
      <w:proofErr w:type="spellStart"/>
      <w:r w:rsidRPr="00473058">
        <w:rPr>
          <w:rFonts w:eastAsia="Times New Roman"/>
          <w:b/>
          <w:bCs/>
          <w:i/>
          <w:iCs/>
          <w:color w:val="auto"/>
          <w:lang w:eastAsia="en-US"/>
        </w:rPr>
        <w:t>UEInformationRe</w:t>
      </w:r>
      <w:r>
        <w:rPr>
          <w:rFonts w:eastAsia="Times New Roman"/>
          <w:b/>
          <w:bCs/>
          <w:i/>
          <w:iCs/>
          <w:color w:val="auto"/>
          <w:lang w:eastAsia="en-US"/>
        </w:rPr>
        <w:t>s</w:t>
      </w:r>
      <w:r w:rsidRPr="00473058">
        <w:rPr>
          <w:rFonts w:eastAsia="Times New Roman"/>
          <w:b/>
          <w:bCs/>
          <w:i/>
          <w:iCs/>
          <w:color w:val="auto"/>
          <w:lang w:eastAsia="en-US"/>
        </w:rPr>
        <w:t>ponse</w:t>
      </w:r>
      <w:proofErr w:type="spellEnd"/>
      <w:r w:rsidRPr="00473058">
        <w:rPr>
          <w:rFonts w:eastAsia="Times New Roman"/>
          <w:b/>
          <w:bCs/>
          <w:i/>
          <w:iCs/>
          <w:color w:val="auto"/>
          <w:lang w:eastAsia="en-US"/>
        </w:rPr>
        <w:t>.</w:t>
      </w:r>
      <w:r w:rsidRPr="00473058">
        <w:rPr>
          <w:rFonts w:eastAsia="Times New Roman"/>
          <w:b/>
          <w:bCs/>
          <w:color w:val="auto"/>
          <w:lang w:eastAsia="en-US"/>
        </w:rPr>
        <w:t xml:space="preserve"> </w:t>
      </w:r>
    </w:p>
    <w:p w14:paraId="02B1A077" w14:textId="77777777" w:rsidR="007B0C33" w:rsidRPr="00473058" w:rsidRDefault="007B0C33" w:rsidP="007B0C33">
      <w:pPr>
        <w:numPr>
          <w:ilvl w:val="0"/>
          <w:numId w:val="105"/>
        </w:numPr>
        <w:rPr>
          <w:rFonts w:eastAsia="Times New Roman"/>
          <w:b/>
          <w:bCs/>
          <w:color w:val="auto"/>
          <w:lang w:val="en-GB" w:eastAsia="en-US"/>
        </w:rPr>
      </w:pPr>
      <w:r w:rsidRPr="00473058">
        <w:rPr>
          <w:rFonts w:eastAsia="Times New Roman"/>
          <w:b/>
          <w:bCs/>
          <w:color w:val="auto"/>
          <w:lang w:eastAsia="en-US"/>
        </w:rPr>
        <w:t xml:space="preserve">Support both </w:t>
      </w:r>
      <w:proofErr w:type="spellStart"/>
      <w:r w:rsidRPr="00473058">
        <w:rPr>
          <w:rFonts w:eastAsia="Times New Roman"/>
          <w:b/>
          <w:bCs/>
          <w:color w:val="auto"/>
          <w:lang w:eastAsia="en-US"/>
        </w:rPr>
        <w:t>gNB</w:t>
      </w:r>
      <w:proofErr w:type="spellEnd"/>
      <w:r w:rsidRPr="00473058">
        <w:rPr>
          <w:rFonts w:eastAsia="Times New Roman"/>
          <w:b/>
          <w:bCs/>
          <w:color w:val="auto"/>
          <w:lang w:eastAsia="en-US"/>
        </w:rPr>
        <w:t xml:space="preserve">-centric and OAM-centric NW-sided data collection. </w:t>
      </w:r>
    </w:p>
    <w:p w14:paraId="2A246CB4" w14:textId="1AD6D8ED" w:rsidR="001532A1" w:rsidRPr="001532A1" w:rsidRDefault="007B0C33" w:rsidP="007B0C33">
      <w:pPr>
        <w:numPr>
          <w:ilvl w:val="0"/>
          <w:numId w:val="105"/>
        </w:numPr>
        <w:rPr>
          <w:rFonts w:eastAsia="Times New Roman"/>
          <w:b/>
          <w:bCs/>
          <w:color w:val="auto"/>
          <w:lang w:val="en-GB" w:eastAsia="en-US"/>
        </w:rPr>
      </w:pPr>
      <w:r w:rsidRPr="00473058">
        <w:rPr>
          <w:rFonts w:eastAsia="Times New Roman"/>
          <w:b/>
          <w:bCs/>
          <w:color w:val="auto"/>
          <w:lang w:eastAsia="en-US"/>
        </w:rPr>
        <w:t xml:space="preserve">The UE may indicate lower power indication via UAI, and the NW is expected to de-configure NW-side data collection upon reception of the indication. </w:t>
      </w:r>
    </w:p>
    <w:p w14:paraId="1BFA4985" w14:textId="67AB1A7F" w:rsidR="007B0C33" w:rsidRDefault="007B0C33" w:rsidP="007B0C33">
      <w:pPr>
        <w:pStyle w:val="Caption"/>
        <w:rPr>
          <w:lang w:eastAsia="zh-CN"/>
        </w:rPr>
      </w:pPr>
      <w:r>
        <w:rPr>
          <w:lang w:val="en-GB" w:eastAsia="sv-SE"/>
        </w:rPr>
        <w:t xml:space="preserve">Proposal 3: RAN2 conclude that </w:t>
      </w:r>
      <w:r>
        <w:rPr>
          <w:lang w:val="en-GB" w:eastAsia="zh-CN"/>
        </w:rPr>
        <w:t xml:space="preserve">it is technically feasible to use logged L1 measurement framework to support </w:t>
      </w:r>
      <w:r w:rsidRPr="00096E89">
        <w:rPr>
          <w:lang w:eastAsia="zh-CN"/>
        </w:rPr>
        <w:t>target CSI payload size greater than single RRC message</w:t>
      </w:r>
      <w:r>
        <w:rPr>
          <w:lang w:eastAsia="zh-CN"/>
        </w:rPr>
        <w:t xml:space="preserve"> in CSI compression. FFS detailed solutions. </w:t>
      </w:r>
    </w:p>
    <w:p w14:paraId="00C70B20" w14:textId="77777777" w:rsidR="0093079D" w:rsidRPr="00CE571C" w:rsidRDefault="0093079D" w:rsidP="0093079D">
      <w:pPr>
        <w:pStyle w:val="Caption"/>
        <w:rPr>
          <w:rFonts w:eastAsia="Times New Roman"/>
          <w:b w:val="0"/>
          <w:bCs w:val="0"/>
          <w:color w:val="auto"/>
          <w:lang w:val="en-GB" w:eastAsia="en-US"/>
        </w:rPr>
      </w:pPr>
      <w:r>
        <w:rPr>
          <w:lang w:val="en-GB" w:eastAsia="sv-SE"/>
        </w:rPr>
        <w:t xml:space="preserve">Proposal 4: RAN2 study whether introduce L1 measurement triggered logging. FFS which L1 measurement can trigger/stop the logging. </w:t>
      </w:r>
    </w:p>
    <w:p w14:paraId="1E364BC4" w14:textId="77777777" w:rsidR="007B0C33" w:rsidRPr="007B0C33" w:rsidRDefault="007B0C33" w:rsidP="007B0C33">
      <w:pPr>
        <w:rPr>
          <w:lang w:val="en-GB" w:eastAsia="sv-SE"/>
        </w:rPr>
      </w:pPr>
    </w:p>
    <w:p w14:paraId="2BD8B5D5" w14:textId="6D637A7C" w:rsidR="00AB03CF" w:rsidRPr="00F77162" w:rsidRDefault="00AB03CF" w:rsidP="00AB03CF">
      <w:pPr>
        <w:rPr>
          <w:i/>
          <w:iCs/>
          <w:u w:val="single"/>
        </w:rPr>
      </w:pPr>
      <w:r>
        <w:rPr>
          <w:i/>
          <w:iCs/>
          <w:u w:val="single"/>
        </w:rPr>
        <w:t>UE-side data collection</w:t>
      </w:r>
    </w:p>
    <w:p w14:paraId="5C12E650" w14:textId="77777777" w:rsidR="00AD4EC9" w:rsidRPr="00AD4EC9" w:rsidRDefault="00AD4EC9" w:rsidP="00AD4EC9">
      <w:pPr>
        <w:pStyle w:val="Caption"/>
        <w:rPr>
          <w:b w:val="0"/>
          <w:bCs w:val="0"/>
          <w:i/>
          <w:iCs/>
        </w:rPr>
      </w:pPr>
      <w:bookmarkStart w:id="1" w:name="OLE_LINK1"/>
      <w:r w:rsidRPr="00AD4EC9">
        <w:rPr>
          <w:i/>
          <w:iCs/>
          <w:lang w:val="en-GB" w:eastAsia="sv-SE"/>
        </w:rPr>
        <w:t xml:space="preserve">Observation 5: </w:t>
      </w:r>
      <w:r w:rsidRPr="00AD4EC9">
        <w:rPr>
          <w:b w:val="0"/>
          <w:bCs w:val="0"/>
          <w:i/>
          <w:iCs/>
          <w:lang w:val="en-GB" w:eastAsia="sv-SE"/>
        </w:rPr>
        <w:t>P</w:t>
      </w:r>
      <w:r w:rsidRPr="00AD4EC9">
        <w:rPr>
          <w:b w:val="0"/>
          <w:bCs w:val="0"/>
          <w:i/>
          <w:iCs/>
        </w:rPr>
        <w:t xml:space="preserve">airing ID is necessary for UE-side data collection because </w:t>
      </w:r>
      <w:r w:rsidRPr="00AD4EC9">
        <w:rPr>
          <w:b w:val="0"/>
          <w:bCs w:val="0"/>
          <w:i/>
          <w:iCs/>
          <w:lang w:val="en-GB" w:eastAsia="zh-CN"/>
        </w:rPr>
        <w:t>the UE-sider server first trains</w:t>
      </w:r>
      <w:r w:rsidRPr="00AD4EC9">
        <w:rPr>
          <w:b w:val="0"/>
          <w:bCs w:val="0"/>
          <w:i/>
          <w:iCs/>
        </w:rPr>
        <w:t xml:space="preserve"> a nominal decoder</w:t>
      </w:r>
      <w:r w:rsidRPr="00AD4EC9">
        <w:rPr>
          <w:b w:val="0"/>
          <w:bCs w:val="0"/>
          <w:i/>
          <w:iCs/>
          <w:lang w:val="en-GB" w:eastAsia="zh-CN"/>
        </w:rPr>
        <w:t xml:space="preserve"> based on NW shared dataset / parameters which needs to be identified by pairing ID.</w:t>
      </w:r>
    </w:p>
    <w:p w14:paraId="14361EAD" w14:textId="28CECB58" w:rsidR="009D5497" w:rsidRPr="009D5497" w:rsidRDefault="009D5497" w:rsidP="007B0C33">
      <w:pPr>
        <w:pStyle w:val="Caption"/>
        <w:rPr>
          <w:i/>
          <w:iCs/>
          <w:lang w:eastAsia="sv-SE"/>
        </w:rPr>
      </w:pPr>
      <w:r w:rsidRPr="007B0C33">
        <w:rPr>
          <w:i/>
          <w:iCs/>
          <w:lang w:val="en-GB" w:eastAsia="sv-SE"/>
        </w:rPr>
        <w:t xml:space="preserve">Observation </w:t>
      </w:r>
      <w:r w:rsidR="00E975A4">
        <w:rPr>
          <w:i/>
          <w:iCs/>
          <w:lang w:val="en-GB" w:eastAsia="sv-SE"/>
        </w:rPr>
        <w:t>6</w:t>
      </w:r>
      <w:r w:rsidRPr="007B0C33">
        <w:rPr>
          <w:i/>
          <w:iCs/>
          <w:lang w:val="en-GB" w:eastAsia="sv-SE"/>
        </w:rPr>
        <w:t xml:space="preserve">: </w:t>
      </w:r>
      <w:r w:rsidRPr="007B0C33">
        <w:rPr>
          <w:b w:val="0"/>
          <w:bCs w:val="0"/>
          <w:i/>
          <w:iCs/>
          <w:lang w:val="en-GB" w:eastAsia="sv-SE"/>
        </w:rPr>
        <w:t xml:space="preserve">In Rel-20, </w:t>
      </w:r>
      <w:r w:rsidRPr="007B0C33">
        <w:rPr>
          <w:b w:val="0"/>
          <w:bCs w:val="0"/>
          <w:i/>
          <w:iCs/>
          <w:lang w:val="en-GB"/>
        </w:rPr>
        <w:t xml:space="preserve">the </w:t>
      </w:r>
      <w:r w:rsidRPr="007B0C33">
        <w:rPr>
          <w:b w:val="0"/>
          <w:bCs w:val="0"/>
          <w:i/>
          <w:iCs/>
        </w:rPr>
        <w:t>UE-side server needs to inform UE at least pairing ID via non-3GPP signaling whose timing can’t be specified in 3GPP. Thus, it is possible that NW and UE don’t have aligned understanding on available pairing ID(s).</w:t>
      </w:r>
    </w:p>
    <w:p w14:paraId="27F0E4C6" w14:textId="6660374B" w:rsidR="007B0C33" w:rsidRDefault="007B0C33" w:rsidP="007B0C33">
      <w:pPr>
        <w:pStyle w:val="Caption"/>
        <w:rPr>
          <w:lang w:val="en-GB" w:eastAsia="sv-SE"/>
        </w:rPr>
      </w:pPr>
      <w:r>
        <w:rPr>
          <w:lang w:val="en-GB" w:eastAsia="sv-SE"/>
        </w:rPr>
        <w:t xml:space="preserve">Proposal 5: Rel-19 UE-side data collection framework with the following designs is reused as starting point of UE-side data collection in CSI compression </w:t>
      </w:r>
    </w:p>
    <w:p w14:paraId="5F85374D" w14:textId="77777777" w:rsidR="007B0C33" w:rsidRPr="0050332B" w:rsidRDefault="007B0C33" w:rsidP="007B0C33">
      <w:pPr>
        <w:pStyle w:val="ListParagraph"/>
        <w:numPr>
          <w:ilvl w:val="0"/>
          <w:numId w:val="109"/>
        </w:numPr>
        <w:ind w:firstLineChars="0"/>
        <w:rPr>
          <w:b/>
          <w:bCs/>
          <w:lang w:val="en-GB" w:eastAsia="zh-CN"/>
        </w:rPr>
      </w:pPr>
      <w:r w:rsidRPr="0050332B">
        <w:rPr>
          <w:b/>
          <w:bCs/>
          <w:lang w:val="en-GB" w:eastAsia="zh-CN"/>
        </w:rPr>
        <w:t xml:space="preserve">The UE can request measurement configuration for data collection of CSI compression. The request can contain one or more of the following: </w:t>
      </w:r>
    </w:p>
    <w:p w14:paraId="14A767BB" w14:textId="77777777" w:rsidR="007B0C33" w:rsidRPr="0050332B" w:rsidRDefault="007B0C33" w:rsidP="007B0C33">
      <w:pPr>
        <w:pStyle w:val="ListParagraph"/>
        <w:numPr>
          <w:ilvl w:val="1"/>
          <w:numId w:val="109"/>
        </w:numPr>
        <w:ind w:firstLineChars="0"/>
        <w:rPr>
          <w:b/>
          <w:bCs/>
          <w:lang w:val="en-GB" w:eastAsia="zh-CN"/>
        </w:rPr>
      </w:pPr>
      <w:r w:rsidRPr="0050332B">
        <w:rPr>
          <w:b/>
          <w:bCs/>
          <w:lang w:val="en-GB" w:eastAsia="zh-CN"/>
        </w:rPr>
        <w:t>An indication on start/stop of data collection</w:t>
      </w:r>
    </w:p>
    <w:p w14:paraId="754333D7" w14:textId="77777777" w:rsidR="007B0C33" w:rsidRPr="0050332B" w:rsidRDefault="007B0C33" w:rsidP="007B0C33">
      <w:pPr>
        <w:pStyle w:val="ListParagraph"/>
        <w:numPr>
          <w:ilvl w:val="1"/>
          <w:numId w:val="109"/>
        </w:numPr>
        <w:ind w:firstLineChars="0"/>
        <w:rPr>
          <w:b/>
          <w:bCs/>
          <w:lang w:val="en-GB" w:eastAsia="zh-CN"/>
        </w:rPr>
      </w:pPr>
      <w:r w:rsidRPr="0050332B">
        <w:rPr>
          <w:b/>
          <w:bCs/>
          <w:lang w:val="en-GB" w:eastAsia="zh-CN"/>
        </w:rPr>
        <w:t>Preferred configuration from a list of candidate configurations provided by NW.</w:t>
      </w:r>
    </w:p>
    <w:p w14:paraId="2E28C72D" w14:textId="77777777" w:rsidR="007B0C33" w:rsidRPr="0050332B" w:rsidRDefault="007B0C33" w:rsidP="007B0C33">
      <w:pPr>
        <w:pStyle w:val="ListParagraph"/>
        <w:numPr>
          <w:ilvl w:val="0"/>
          <w:numId w:val="109"/>
        </w:numPr>
        <w:ind w:firstLineChars="0"/>
        <w:rPr>
          <w:b/>
          <w:bCs/>
          <w:lang w:val="en-GB" w:eastAsia="zh-CN"/>
        </w:rPr>
      </w:pPr>
      <w:r w:rsidRPr="0050332B">
        <w:rPr>
          <w:b/>
          <w:bCs/>
          <w:lang w:val="en-GB" w:eastAsia="zh-CN"/>
        </w:rPr>
        <w:t xml:space="preserve">Introduce UAI message for UE request of data collection measurement configuration. And it is up to UE implementation when to send the request.  </w:t>
      </w:r>
    </w:p>
    <w:p w14:paraId="6D6DDDCA" w14:textId="77777777" w:rsidR="007B0C33" w:rsidRPr="0050332B" w:rsidRDefault="007B0C33" w:rsidP="007B0C33">
      <w:pPr>
        <w:pStyle w:val="ListParagraph"/>
        <w:numPr>
          <w:ilvl w:val="0"/>
          <w:numId w:val="109"/>
        </w:numPr>
        <w:ind w:firstLineChars="0"/>
        <w:rPr>
          <w:b/>
          <w:bCs/>
          <w:lang w:val="en-GB" w:eastAsia="zh-CN"/>
        </w:rPr>
      </w:pPr>
      <w:r w:rsidRPr="0050332B">
        <w:rPr>
          <w:b/>
          <w:bCs/>
          <w:lang w:eastAsia="zh-CN"/>
        </w:rPr>
        <w:t xml:space="preserve">The network can provide or release the data collection configuration (at any point in time), with or without UE request.   </w:t>
      </w:r>
    </w:p>
    <w:p w14:paraId="2AE2836C" w14:textId="77777777" w:rsidR="007B0C33" w:rsidRPr="0050332B" w:rsidRDefault="007B0C33" w:rsidP="007B0C33">
      <w:pPr>
        <w:pStyle w:val="ListParagraph"/>
        <w:numPr>
          <w:ilvl w:val="0"/>
          <w:numId w:val="109"/>
        </w:numPr>
        <w:ind w:firstLineChars="0"/>
        <w:rPr>
          <w:b/>
          <w:bCs/>
          <w:lang w:val="en-GB" w:eastAsia="zh-CN"/>
        </w:rPr>
      </w:pPr>
      <w:r w:rsidRPr="0050332B">
        <w:rPr>
          <w:b/>
          <w:bCs/>
          <w:lang w:eastAsia="zh-CN"/>
        </w:rPr>
        <w:lastRenderedPageBreak/>
        <w:t>The following methods for network control of the initiation and configuration for data collection:</w:t>
      </w:r>
    </w:p>
    <w:p w14:paraId="4ED8956F" w14:textId="77777777" w:rsidR="007B0C33" w:rsidRPr="0050332B" w:rsidRDefault="007B0C33" w:rsidP="007B0C33">
      <w:pPr>
        <w:pStyle w:val="ListParagraph"/>
        <w:numPr>
          <w:ilvl w:val="1"/>
          <w:numId w:val="109"/>
        </w:numPr>
        <w:ind w:firstLineChars="0"/>
        <w:rPr>
          <w:b/>
          <w:bCs/>
          <w:lang w:val="en-GB" w:eastAsia="zh-CN"/>
        </w:rPr>
      </w:pPr>
      <w:r w:rsidRPr="0050332B">
        <w:rPr>
          <w:b/>
          <w:bCs/>
          <w:lang w:val="en-GB" w:eastAsia="zh-CN"/>
        </w:rPr>
        <w:t>The network can decide when to start/stop the data collection and send configuration.</w:t>
      </w:r>
    </w:p>
    <w:p w14:paraId="65E99CF0" w14:textId="77777777" w:rsidR="007B0C33" w:rsidRPr="0050332B" w:rsidRDefault="007B0C33" w:rsidP="007B0C33">
      <w:pPr>
        <w:pStyle w:val="ListParagraph"/>
        <w:numPr>
          <w:ilvl w:val="1"/>
          <w:numId w:val="109"/>
        </w:numPr>
        <w:ind w:firstLineChars="0"/>
        <w:rPr>
          <w:b/>
          <w:bCs/>
          <w:lang w:val="en-GB" w:eastAsia="zh-CN"/>
        </w:rPr>
      </w:pPr>
      <w:r w:rsidRPr="0050332B">
        <w:rPr>
          <w:b/>
          <w:bCs/>
          <w:lang w:val="en-GB" w:eastAsia="zh-CN"/>
        </w:rPr>
        <w:t>The network can configure whether UE is allowed to initiate request for data collection (e.g. start/stop indication).</w:t>
      </w:r>
    </w:p>
    <w:bookmarkEnd w:id="1"/>
    <w:p w14:paraId="691DD226" w14:textId="77777777" w:rsidR="00D44EE0" w:rsidRPr="002911A3" w:rsidRDefault="00D44EE0" w:rsidP="00FB3711">
      <w:pPr>
        <w:pStyle w:val="Caption"/>
      </w:pPr>
      <w:r>
        <w:rPr>
          <w:lang w:val="en-GB" w:eastAsia="sv-SE"/>
        </w:rPr>
        <w:t>Proposal 6: P</w:t>
      </w:r>
      <w:r>
        <w:t>airing ID is mandatory indicated in UE-side data collection. Otherwise, the UE</w:t>
      </w:r>
      <w:r w:rsidRPr="007E27DF">
        <w:t xml:space="preserve"> </w:t>
      </w:r>
      <w:r>
        <w:t>can’t train UE-part model (encoder) which is paired with NW-part model (decoder). FFS details of how to configure pairing ID in UE data collection (e.g. in which specific IE of</w:t>
      </w:r>
      <w:r w:rsidRPr="0092261D">
        <w:rPr>
          <w:i/>
          <w:iCs/>
        </w:rPr>
        <w:t xml:space="preserve"> </w:t>
      </w:r>
      <w:r w:rsidRPr="00443605">
        <w:rPr>
          <w:i/>
          <w:iCs/>
        </w:rPr>
        <w:t>CSI-</w:t>
      </w:r>
      <w:proofErr w:type="spellStart"/>
      <w:r w:rsidRPr="00443605">
        <w:rPr>
          <w:i/>
          <w:iCs/>
        </w:rPr>
        <w:t>ReportConfig</w:t>
      </w:r>
      <w:proofErr w:type="spellEnd"/>
      <w:r>
        <w:rPr>
          <w:i/>
          <w:iCs/>
        </w:rPr>
        <w:t xml:space="preserve">, </w:t>
      </w:r>
      <w:r>
        <w:t>one or multiple pairing IDs</w:t>
      </w:r>
      <w:r w:rsidRPr="00E61279">
        <w:t xml:space="preserve">). </w:t>
      </w:r>
    </w:p>
    <w:p w14:paraId="3E59C694" w14:textId="4429B873" w:rsidR="00D86F39" w:rsidRPr="00D001F0" w:rsidRDefault="00D86F39" w:rsidP="00B24DFB">
      <w:pPr>
        <w:pStyle w:val="Caption"/>
        <w:rPr>
          <w:lang w:val="en-GB" w:eastAsia="sv-SE"/>
        </w:rPr>
      </w:pPr>
      <w:r>
        <w:rPr>
          <w:lang w:val="en-GB" w:eastAsia="sv-SE"/>
        </w:rPr>
        <w:t xml:space="preserve">Proposal </w:t>
      </w:r>
      <w:r w:rsidR="00F94391">
        <w:rPr>
          <w:lang w:val="en-GB" w:eastAsia="sv-SE"/>
        </w:rPr>
        <w:t>7</w:t>
      </w:r>
      <w:r>
        <w:rPr>
          <w:lang w:val="en-GB" w:eastAsia="sv-SE"/>
        </w:rPr>
        <w:t>: As</w:t>
      </w:r>
      <w:r>
        <w:rPr>
          <w:lang w:val="en-GB"/>
        </w:rPr>
        <w:t xml:space="preserve"> </w:t>
      </w:r>
      <w:r>
        <w:t xml:space="preserve">UE-side server can only inform UE pairing ID via non-3GPP </w:t>
      </w:r>
      <w:r w:rsidR="00413316">
        <w:t>signaling,</w:t>
      </w:r>
      <w:r>
        <w:t xml:space="preserve"> which is transparent to </w:t>
      </w:r>
      <w:proofErr w:type="spellStart"/>
      <w:r>
        <w:t>gNB</w:t>
      </w:r>
      <w:proofErr w:type="spellEnd"/>
      <w:r>
        <w:t>,</w:t>
      </w:r>
      <w:r>
        <w:rPr>
          <w:lang w:val="en-GB" w:eastAsia="sv-SE"/>
        </w:rPr>
        <w:t xml:space="preserve"> RAN2 discuss </w:t>
      </w:r>
      <w:r>
        <w:t xml:space="preserve">how to </w:t>
      </w:r>
      <w:r w:rsidRPr="00017C22">
        <w:t xml:space="preserve">maintain synchronization between UE and </w:t>
      </w:r>
      <w:r>
        <w:t>NW on pairing ID.</w:t>
      </w:r>
    </w:p>
    <w:p w14:paraId="5B06F942" w14:textId="216AE0D1" w:rsidR="007B0C33" w:rsidRPr="00A65B6E" w:rsidRDefault="007B0C33" w:rsidP="007B0C33">
      <w:pPr>
        <w:pStyle w:val="Caption"/>
        <w:rPr>
          <w:lang w:val="en-GB" w:eastAsia="sv-SE"/>
        </w:rPr>
      </w:pPr>
      <w:r>
        <w:rPr>
          <w:lang w:val="en-GB" w:eastAsia="sv-SE"/>
        </w:rPr>
        <w:t xml:space="preserve">Proposal </w:t>
      </w:r>
      <w:r w:rsidR="00F94391">
        <w:rPr>
          <w:lang w:val="en-GB" w:eastAsia="sv-SE"/>
        </w:rPr>
        <w:t>8</w:t>
      </w:r>
      <w:r>
        <w:rPr>
          <w:lang w:val="en-GB" w:eastAsia="sv-SE"/>
        </w:rPr>
        <w:t xml:space="preserve">: RAN2 discuss </w:t>
      </w:r>
      <w:r>
        <w:rPr>
          <w:lang w:val="en-GB"/>
        </w:rPr>
        <w:t xml:space="preserve">the detailed parameters of the </w:t>
      </w:r>
      <w:r w:rsidRPr="00766CF6">
        <w:t>candidate UE data collection configuration</w:t>
      </w:r>
      <w:r>
        <w:t xml:space="preserve"> on CSI compression with coordination with RAN1.</w:t>
      </w:r>
    </w:p>
    <w:p w14:paraId="071314C7" w14:textId="77777777" w:rsidR="00965B46" w:rsidRPr="00965B46" w:rsidRDefault="00965B46" w:rsidP="00965B46">
      <w:pPr>
        <w:rPr>
          <w:lang w:val="en-GB" w:eastAsia="sv-SE"/>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12FF77D1" w14:textId="10AC26D1" w:rsidR="008252FE" w:rsidRDefault="00A45C89" w:rsidP="008252FE">
      <w:r>
        <w:t xml:space="preserve">[1] </w:t>
      </w:r>
      <w:r w:rsidR="006B05E6">
        <w:t>RP-25</w:t>
      </w:r>
      <w:r w:rsidR="00CB6AD1">
        <w:t>3340</w:t>
      </w:r>
      <w:r w:rsidR="009F6631">
        <w:t xml:space="preserve">, </w:t>
      </w:r>
      <w:r w:rsidR="00702321" w:rsidRPr="00702321">
        <w:rPr>
          <w:lang w:val="en-GB"/>
        </w:rPr>
        <w:t>Revised WID: Artificial Intelligence (AI)/Machine Learning (ML) for NR air interface Phase 2</w:t>
      </w:r>
      <w:r w:rsidR="00517795" w:rsidRPr="00695A2D">
        <w:rPr>
          <w:bCs/>
          <w:lang w:val="en-GB"/>
        </w:rPr>
        <w:t xml:space="preserve">, </w:t>
      </w:r>
      <w:r w:rsidR="00517795" w:rsidRPr="00695A2D">
        <w:rPr>
          <w:bCs/>
        </w:rPr>
        <w:t>Qualcomm.</w:t>
      </w:r>
    </w:p>
    <w:p w14:paraId="271D1A65" w14:textId="77777777" w:rsidR="00E541B4" w:rsidRDefault="004E6B44" w:rsidP="004E6B44">
      <w:r>
        <w:t>[2] RAN</w:t>
      </w:r>
      <w:r w:rsidR="00A6383E">
        <w:t>P</w:t>
      </w:r>
      <w:r>
        <w:t>#1</w:t>
      </w:r>
      <w:r w:rsidR="00A6383E">
        <w:t>09</w:t>
      </w:r>
      <w:r>
        <w:t>,</w:t>
      </w:r>
      <w:r w:rsidR="00A6383E">
        <w:t xml:space="preserve"> Chair Notes.</w:t>
      </w:r>
    </w:p>
    <w:p w14:paraId="4A07CD70" w14:textId="77777777" w:rsidR="000A5F8A" w:rsidRDefault="00E541B4" w:rsidP="004E6B44">
      <w:r>
        <w:t xml:space="preserve">[3] </w:t>
      </w:r>
      <w:r w:rsidR="000A5F8A">
        <w:t>RAN1#122, Chair Notes.</w:t>
      </w:r>
    </w:p>
    <w:p w14:paraId="57C03E5B" w14:textId="7F7AE965" w:rsidR="004E6B44" w:rsidRDefault="000A5F8A" w:rsidP="004E6B44">
      <w:r>
        <w:t xml:space="preserve">[4] </w:t>
      </w:r>
      <w:r w:rsidR="002B4D3B">
        <w:t>RAN1#123, Chair Notes.</w:t>
      </w:r>
    </w:p>
    <w:p w14:paraId="4D5E34EC" w14:textId="146C6018" w:rsidR="002B4D3B" w:rsidRDefault="002B4D3B" w:rsidP="004E6B44">
      <w:r>
        <w:t>[5] RAN2#129, Chair Notes.</w:t>
      </w:r>
    </w:p>
    <w:p w14:paraId="0CB7B546" w14:textId="0B038BDF" w:rsidR="002B4D3B" w:rsidRDefault="002B4D3B" w:rsidP="002B4D3B">
      <w:r>
        <w:t>[6] RAN2#1</w:t>
      </w:r>
      <w:r w:rsidR="006D1C7C">
        <w:t>29b</w:t>
      </w:r>
      <w:r>
        <w:t>, Chair Notes.</w:t>
      </w:r>
    </w:p>
    <w:p w14:paraId="18987FC7" w14:textId="26C819CF" w:rsidR="00362952" w:rsidRDefault="00362952" w:rsidP="00362952">
      <w:r>
        <w:t>[7] RAN2#130, Chair Notes.</w:t>
      </w:r>
    </w:p>
    <w:p w14:paraId="671F9203" w14:textId="7D7AA56E" w:rsidR="006A223B" w:rsidRDefault="006A223B" w:rsidP="006A223B">
      <w:r>
        <w:t>[8] RAN2#122b, Chair Notes.</w:t>
      </w:r>
    </w:p>
    <w:p w14:paraId="0A309D69" w14:textId="3B6FA668" w:rsidR="0063503A" w:rsidRDefault="0063503A" w:rsidP="006A223B">
      <w:r>
        <w:t>[9]</w:t>
      </w:r>
      <w:r w:rsidR="0015271A">
        <w:t xml:space="preserve"> R2-2</w:t>
      </w:r>
      <w:r w:rsidR="00090B97">
        <w:t xml:space="preserve">600463, </w:t>
      </w:r>
      <w:r w:rsidR="00FF70C9" w:rsidRPr="00E9049E">
        <w:t>Initial discussion on LCM framework for two-sided model</w:t>
      </w:r>
      <w:r w:rsidR="00FF70C9">
        <w:t xml:space="preserve">, </w:t>
      </w:r>
      <w:r w:rsidR="00176DA8">
        <w:t>Apple.</w:t>
      </w:r>
    </w:p>
    <w:p w14:paraId="70437655" w14:textId="77777777" w:rsidR="006A223B" w:rsidRDefault="006A223B" w:rsidP="00362952"/>
    <w:p w14:paraId="05B1FF36" w14:textId="77777777" w:rsidR="00362952" w:rsidRDefault="00362952" w:rsidP="002B4D3B"/>
    <w:p w14:paraId="313D0363" w14:textId="77777777" w:rsidR="002B4D3B" w:rsidRDefault="002B4D3B" w:rsidP="004E6B44"/>
    <w:p w14:paraId="35296EBB" w14:textId="77777777" w:rsidR="00A00A63" w:rsidRPr="00E135C3" w:rsidRDefault="00A00A63" w:rsidP="004E6B44"/>
    <w:p w14:paraId="5E13723E" w14:textId="77777777" w:rsidR="00A00A63" w:rsidRPr="00A00A63" w:rsidRDefault="00A00A63" w:rsidP="00A00A63"/>
    <w:p w14:paraId="73B030DA" w14:textId="77777777" w:rsidR="004804BC" w:rsidRPr="00906D9D" w:rsidRDefault="004804BC" w:rsidP="00906D9D">
      <w:pPr>
        <w:rPr>
          <w:rFonts w:eastAsia="DengXian"/>
          <w:lang w:eastAsia="zh-CN"/>
        </w:rPr>
      </w:pPr>
    </w:p>
    <w:sectPr w:rsidR="004804BC" w:rsidRPr="00906D9D">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A8102A" w14:textId="77777777" w:rsidR="00761726" w:rsidRDefault="00761726">
      <w:r>
        <w:separator/>
      </w:r>
    </w:p>
    <w:p w14:paraId="4E810B80" w14:textId="77777777" w:rsidR="00761726" w:rsidRDefault="00761726"/>
  </w:endnote>
  <w:endnote w:type="continuationSeparator" w:id="0">
    <w:p w14:paraId="54ED1FCF" w14:textId="77777777" w:rsidR="00761726" w:rsidRDefault="00761726">
      <w:r>
        <w:continuationSeparator/>
      </w:r>
    </w:p>
    <w:p w14:paraId="27EA39B8" w14:textId="77777777" w:rsidR="00761726" w:rsidRDefault="007617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AE71EC" w14:textId="77777777" w:rsidR="00761726" w:rsidRDefault="00761726">
      <w:r>
        <w:separator/>
      </w:r>
    </w:p>
    <w:p w14:paraId="16555489" w14:textId="77777777" w:rsidR="00761726" w:rsidRDefault="00761726"/>
  </w:footnote>
  <w:footnote w:type="continuationSeparator" w:id="0">
    <w:p w14:paraId="1BAB0601" w14:textId="77777777" w:rsidR="00761726" w:rsidRDefault="00761726">
      <w:r>
        <w:continuationSeparator/>
      </w:r>
    </w:p>
    <w:p w14:paraId="0B1225AA" w14:textId="77777777" w:rsidR="00761726" w:rsidRDefault="0076172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8776F8"/>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20246E"/>
    <w:multiLevelType w:val="hybridMultilevel"/>
    <w:tmpl w:val="9D02C49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9339B4"/>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D6B7900"/>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0AF3CBC"/>
    <w:multiLevelType w:val="multilevel"/>
    <w:tmpl w:val="4F5E2DA6"/>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15580A5B"/>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7E26B4C"/>
    <w:multiLevelType w:val="multilevel"/>
    <w:tmpl w:val="33C44CB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19"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1BAE2316"/>
    <w:multiLevelType w:val="hybridMultilevel"/>
    <w:tmpl w:val="BDF03118"/>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1D075B1D"/>
    <w:multiLevelType w:val="hybridMultilevel"/>
    <w:tmpl w:val="4FF8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A90A45"/>
    <w:multiLevelType w:val="hybridMultilevel"/>
    <w:tmpl w:val="56986B2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CA6F39"/>
    <w:multiLevelType w:val="hybridMultilevel"/>
    <w:tmpl w:val="5DAAD7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F680877"/>
    <w:multiLevelType w:val="hybridMultilevel"/>
    <w:tmpl w:val="E8E4F6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F955F94"/>
    <w:multiLevelType w:val="hybridMultilevel"/>
    <w:tmpl w:val="9B00D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08A0712"/>
    <w:multiLevelType w:val="multilevel"/>
    <w:tmpl w:val="E1702A08"/>
    <w:lvl w:ilvl="0">
      <w:start w:val="2"/>
      <w:numFmt w:val="decimal"/>
      <w:lvlText w:val="%1"/>
      <w:lvlJc w:val="left"/>
      <w:pPr>
        <w:ind w:left="620" w:hanging="620"/>
      </w:pPr>
      <w:rPr>
        <w:rFonts w:hint="default"/>
      </w:rPr>
    </w:lvl>
    <w:lvl w:ilvl="1">
      <w:start w:val="3"/>
      <w:numFmt w:val="decimal"/>
      <w:lvlText w:val="%1.%2"/>
      <w:lvlJc w:val="left"/>
      <w:pPr>
        <w:ind w:left="620" w:hanging="6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3203D06"/>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F04CB1"/>
    <w:multiLevelType w:val="multilevel"/>
    <w:tmpl w:val="E34C589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65D08FA"/>
    <w:multiLevelType w:val="hybridMultilevel"/>
    <w:tmpl w:val="9732D85A"/>
    <w:lvl w:ilvl="0" w:tplc="CEE8123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27EF4555"/>
    <w:multiLevelType w:val="hybridMultilevel"/>
    <w:tmpl w:val="27D0C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B8F46A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C3E7688"/>
    <w:multiLevelType w:val="multilevel"/>
    <w:tmpl w:val="0F7A0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850D9E"/>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3BB5B14"/>
    <w:multiLevelType w:val="hybridMultilevel"/>
    <w:tmpl w:val="BA166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3F32BF2"/>
    <w:multiLevelType w:val="hybridMultilevel"/>
    <w:tmpl w:val="2C0AD436"/>
    <w:lvl w:ilvl="0" w:tplc="FFFFFFFF">
      <w:start w:val="1"/>
      <w:numFmt w:val="decimal"/>
      <w:lvlText w:val="%1."/>
      <w:lvlJc w:val="left"/>
      <w:pPr>
        <w:ind w:left="1979" w:hanging="360"/>
      </w:pPr>
      <w:rPr>
        <w:rFonts w:hint="default"/>
      </w:rPr>
    </w:lvl>
    <w:lvl w:ilvl="1" w:tplc="04090019">
      <w:start w:val="1"/>
      <w:numFmt w:val="lowerLetter"/>
      <w:lvlText w:val="%2."/>
      <w:lvlJc w:val="left"/>
      <w:pPr>
        <w:ind w:left="2699" w:hanging="360"/>
      </w:pPr>
    </w:lvl>
    <w:lvl w:ilvl="2" w:tplc="0409001B">
      <w:start w:val="1"/>
      <w:numFmt w:val="lowerRoman"/>
      <w:lvlText w:val="%3."/>
      <w:lvlJc w:val="right"/>
      <w:pPr>
        <w:ind w:left="3419" w:hanging="180"/>
      </w:pPr>
    </w:lvl>
    <w:lvl w:ilvl="3" w:tplc="0409000F">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45"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47"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6C72013"/>
    <w:multiLevelType w:val="hybridMultilevel"/>
    <w:tmpl w:val="9D02C49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6CF5546"/>
    <w:multiLevelType w:val="hybridMultilevel"/>
    <w:tmpl w:val="3AAA0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51" w15:restartNumberingAfterBreak="0">
    <w:nsid w:val="37794EA8"/>
    <w:multiLevelType w:val="hybridMultilevel"/>
    <w:tmpl w:val="16401A54"/>
    <w:lvl w:ilvl="0" w:tplc="04090011">
      <w:start w:val="1"/>
      <w:numFmt w:val="decimal"/>
      <w:lvlText w:val="%1)"/>
      <w:lvlJc w:val="left"/>
      <w:pPr>
        <w:ind w:left="720" w:hanging="360"/>
      </w:pPr>
    </w:lvl>
    <w:lvl w:ilvl="1" w:tplc="04090001">
      <w:start w:val="1"/>
      <w:numFmt w:val="bullet"/>
      <w:lvlText w:val=""/>
      <w:lvlJc w:val="left"/>
      <w:pPr>
        <w:ind w:left="803"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53"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55"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3C0D6FE6"/>
    <w:multiLevelType w:val="hybridMultilevel"/>
    <w:tmpl w:val="1C4289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9"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E417C27"/>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3E515FC4"/>
    <w:multiLevelType w:val="hybridMultilevel"/>
    <w:tmpl w:val="3B70B880"/>
    <w:lvl w:ilvl="0" w:tplc="04090001">
      <w:start w:val="1"/>
      <w:numFmt w:val="bullet"/>
      <w:lvlText w:val=""/>
      <w:lvlJc w:val="left"/>
      <w:pPr>
        <w:ind w:left="919" w:hanging="360"/>
      </w:pPr>
      <w:rPr>
        <w:rFonts w:ascii="Symbol" w:hAnsi="Symbol" w:hint="default"/>
      </w:rPr>
    </w:lvl>
    <w:lvl w:ilvl="1" w:tplc="04090003" w:tentative="1">
      <w:start w:val="1"/>
      <w:numFmt w:val="bullet"/>
      <w:lvlText w:val="o"/>
      <w:lvlJc w:val="left"/>
      <w:pPr>
        <w:ind w:left="1639" w:hanging="360"/>
      </w:pPr>
      <w:rPr>
        <w:rFonts w:ascii="Courier New" w:hAnsi="Courier New" w:cs="Courier New" w:hint="default"/>
      </w:rPr>
    </w:lvl>
    <w:lvl w:ilvl="2" w:tplc="04090005" w:tentative="1">
      <w:start w:val="1"/>
      <w:numFmt w:val="bullet"/>
      <w:lvlText w:val=""/>
      <w:lvlJc w:val="left"/>
      <w:pPr>
        <w:ind w:left="2359" w:hanging="360"/>
      </w:pPr>
      <w:rPr>
        <w:rFonts w:ascii="Wingdings" w:hAnsi="Wingdings" w:hint="default"/>
      </w:rPr>
    </w:lvl>
    <w:lvl w:ilvl="3" w:tplc="04090001" w:tentative="1">
      <w:start w:val="1"/>
      <w:numFmt w:val="bullet"/>
      <w:lvlText w:val=""/>
      <w:lvlJc w:val="left"/>
      <w:pPr>
        <w:ind w:left="3079" w:hanging="360"/>
      </w:pPr>
      <w:rPr>
        <w:rFonts w:ascii="Symbol" w:hAnsi="Symbol" w:hint="default"/>
      </w:rPr>
    </w:lvl>
    <w:lvl w:ilvl="4" w:tplc="04090003" w:tentative="1">
      <w:start w:val="1"/>
      <w:numFmt w:val="bullet"/>
      <w:lvlText w:val="o"/>
      <w:lvlJc w:val="left"/>
      <w:pPr>
        <w:ind w:left="3799" w:hanging="360"/>
      </w:pPr>
      <w:rPr>
        <w:rFonts w:ascii="Courier New" w:hAnsi="Courier New" w:cs="Courier New" w:hint="default"/>
      </w:rPr>
    </w:lvl>
    <w:lvl w:ilvl="5" w:tplc="04090005" w:tentative="1">
      <w:start w:val="1"/>
      <w:numFmt w:val="bullet"/>
      <w:lvlText w:val=""/>
      <w:lvlJc w:val="left"/>
      <w:pPr>
        <w:ind w:left="4519" w:hanging="360"/>
      </w:pPr>
      <w:rPr>
        <w:rFonts w:ascii="Wingdings" w:hAnsi="Wingdings" w:hint="default"/>
      </w:rPr>
    </w:lvl>
    <w:lvl w:ilvl="6" w:tplc="04090001" w:tentative="1">
      <w:start w:val="1"/>
      <w:numFmt w:val="bullet"/>
      <w:lvlText w:val=""/>
      <w:lvlJc w:val="left"/>
      <w:pPr>
        <w:ind w:left="5239" w:hanging="360"/>
      </w:pPr>
      <w:rPr>
        <w:rFonts w:ascii="Symbol" w:hAnsi="Symbol" w:hint="default"/>
      </w:rPr>
    </w:lvl>
    <w:lvl w:ilvl="7" w:tplc="04090003" w:tentative="1">
      <w:start w:val="1"/>
      <w:numFmt w:val="bullet"/>
      <w:lvlText w:val="o"/>
      <w:lvlJc w:val="left"/>
      <w:pPr>
        <w:ind w:left="5959" w:hanging="360"/>
      </w:pPr>
      <w:rPr>
        <w:rFonts w:ascii="Courier New" w:hAnsi="Courier New" w:cs="Courier New" w:hint="default"/>
      </w:rPr>
    </w:lvl>
    <w:lvl w:ilvl="8" w:tplc="04090005" w:tentative="1">
      <w:start w:val="1"/>
      <w:numFmt w:val="bullet"/>
      <w:lvlText w:val=""/>
      <w:lvlJc w:val="left"/>
      <w:pPr>
        <w:ind w:left="6679" w:hanging="360"/>
      </w:pPr>
      <w:rPr>
        <w:rFonts w:ascii="Wingdings" w:hAnsi="Wingdings" w:hint="default"/>
      </w:rPr>
    </w:lvl>
  </w:abstractNum>
  <w:abstractNum w:abstractNumId="62" w15:restartNumberingAfterBreak="0">
    <w:nsid w:val="3F027701"/>
    <w:multiLevelType w:val="hybridMultilevel"/>
    <w:tmpl w:val="0F662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64" w15:restartNumberingAfterBreak="0">
    <w:nsid w:val="41C97BAD"/>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1DB1D6A"/>
    <w:multiLevelType w:val="hybridMultilevel"/>
    <w:tmpl w:val="545817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3CD561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8"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4A310E82"/>
    <w:multiLevelType w:val="hybridMultilevel"/>
    <w:tmpl w:val="B4468264"/>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4C575E19"/>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4"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7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4F1753F"/>
    <w:multiLevelType w:val="hybridMultilevel"/>
    <w:tmpl w:val="76447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5E91E0C"/>
    <w:multiLevelType w:val="hybridMultilevel"/>
    <w:tmpl w:val="BC8A69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71501E6"/>
    <w:multiLevelType w:val="hybridMultilevel"/>
    <w:tmpl w:val="B4468264"/>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B0B7207"/>
    <w:multiLevelType w:val="hybridMultilevel"/>
    <w:tmpl w:val="7652A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B2442E1"/>
    <w:multiLevelType w:val="hybridMultilevel"/>
    <w:tmpl w:val="F1A618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B5B050E"/>
    <w:multiLevelType w:val="hybridMultilevel"/>
    <w:tmpl w:val="5726C08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1" w15:restartNumberingAfterBreak="0">
    <w:nsid w:val="5CB96156"/>
    <w:multiLevelType w:val="hybridMultilevel"/>
    <w:tmpl w:val="084EFD7E"/>
    <w:lvl w:ilvl="0" w:tplc="04090001">
      <w:start w:val="1"/>
      <w:numFmt w:val="bullet"/>
      <w:lvlText w:val=""/>
      <w:lvlJc w:val="left"/>
      <w:pPr>
        <w:ind w:left="720" w:hanging="360"/>
      </w:pPr>
      <w:rPr>
        <w:rFonts w:ascii="Symbol" w:hAnsi="Symbol" w:hint="default"/>
      </w:rPr>
    </w:lvl>
    <w:lvl w:ilvl="1" w:tplc="93F48E5C">
      <w:numFmt w:val="bullet"/>
      <w:lvlText w:val="•"/>
      <w:lvlJc w:val="left"/>
      <w:pPr>
        <w:ind w:left="2380" w:hanging="130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5"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600A3DC8"/>
    <w:multiLevelType w:val="multilevel"/>
    <w:tmpl w:val="C5F86B7C"/>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7"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627447A9"/>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1"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3" w15:restartNumberingAfterBreak="0">
    <w:nsid w:val="6F8E7CE4"/>
    <w:multiLevelType w:val="hybridMultilevel"/>
    <w:tmpl w:val="FC04EB30"/>
    <w:lvl w:ilvl="0" w:tplc="20000011">
      <w:start w:val="1"/>
      <w:numFmt w:val="decimal"/>
      <w:lvlText w:val="%1)"/>
      <w:lvlJc w:val="left"/>
      <w:pPr>
        <w:ind w:left="800" w:hanging="360"/>
      </w:pPr>
    </w:lvl>
    <w:lvl w:ilvl="1" w:tplc="20000019" w:tentative="1">
      <w:start w:val="1"/>
      <w:numFmt w:val="lowerLetter"/>
      <w:lvlText w:val="%2."/>
      <w:lvlJc w:val="left"/>
      <w:pPr>
        <w:ind w:left="1520" w:hanging="360"/>
      </w:pPr>
    </w:lvl>
    <w:lvl w:ilvl="2" w:tplc="2000001B" w:tentative="1">
      <w:start w:val="1"/>
      <w:numFmt w:val="lowerRoman"/>
      <w:lvlText w:val="%3."/>
      <w:lvlJc w:val="right"/>
      <w:pPr>
        <w:ind w:left="2240" w:hanging="180"/>
      </w:pPr>
    </w:lvl>
    <w:lvl w:ilvl="3" w:tplc="2000000F" w:tentative="1">
      <w:start w:val="1"/>
      <w:numFmt w:val="decimal"/>
      <w:lvlText w:val="%4."/>
      <w:lvlJc w:val="left"/>
      <w:pPr>
        <w:ind w:left="2960" w:hanging="360"/>
      </w:pPr>
    </w:lvl>
    <w:lvl w:ilvl="4" w:tplc="20000019" w:tentative="1">
      <w:start w:val="1"/>
      <w:numFmt w:val="lowerLetter"/>
      <w:lvlText w:val="%5."/>
      <w:lvlJc w:val="left"/>
      <w:pPr>
        <w:ind w:left="3680" w:hanging="360"/>
      </w:pPr>
    </w:lvl>
    <w:lvl w:ilvl="5" w:tplc="2000001B" w:tentative="1">
      <w:start w:val="1"/>
      <w:numFmt w:val="lowerRoman"/>
      <w:lvlText w:val="%6."/>
      <w:lvlJc w:val="right"/>
      <w:pPr>
        <w:ind w:left="4400" w:hanging="180"/>
      </w:pPr>
    </w:lvl>
    <w:lvl w:ilvl="6" w:tplc="2000000F" w:tentative="1">
      <w:start w:val="1"/>
      <w:numFmt w:val="decimal"/>
      <w:lvlText w:val="%7."/>
      <w:lvlJc w:val="left"/>
      <w:pPr>
        <w:ind w:left="5120" w:hanging="360"/>
      </w:pPr>
    </w:lvl>
    <w:lvl w:ilvl="7" w:tplc="20000019" w:tentative="1">
      <w:start w:val="1"/>
      <w:numFmt w:val="lowerLetter"/>
      <w:lvlText w:val="%8."/>
      <w:lvlJc w:val="left"/>
      <w:pPr>
        <w:ind w:left="5840" w:hanging="360"/>
      </w:pPr>
    </w:lvl>
    <w:lvl w:ilvl="8" w:tplc="2000001B" w:tentative="1">
      <w:start w:val="1"/>
      <w:numFmt w:val="lowerRoman"/>
      <w:lvlText w:val="%9."/>
      <w:lvlJc w:val="right"/>
      <w:pPr>
        <w:ind w:left="6560" w:hanging="180"/>
      </w:pPr>
    </w:lvl>
  </w:abstractNum>
  <w:abstractNum w:abstractNumId="10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06"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7A364313"/>
    <w:multiLevelType w:val="multilevel"/>
    <w:tmpl w:val="EE2A575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7A5264C2"/>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7B124540"/>
    <w:multiLevelType w:val="multilevel"/>
    <w:tmpl w:val="F7006B84"/>
    <w:lvl w:ilvl="0">
      <w:start w:val="2"/>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num w:numId="1" w16cid:durableId="2007131579">
    <w:abstractNumId w:val="114"/>
  </w:num>
  <w:num w:numId="2" w16cid:durableId="2123449102">
    <w:abstractNumId w:val="71"/>
  </w:num>
  <w:num w:numId="3" w16cid:durableId="868225439">
    <w:abstractNumId w:val="104"/>
  </w:num>
  <w:num w:numId="4" w16cid:durableId="1147404626">
    <w:abstractNumId w:val="0"/>
  </w:num>
  <w:num w:numId="5" w16cid:durableId="1617247771">
    <w:abstractNumId w:val="54"/>
  </w:num>
  <w:num w:numId="6" w16cid:durableId="1667317774">
    <w:abstractNumId w:val="55"/>
  </w:num>
  <w:num w:numId="7" w16cid:durableId="187061277">
    <w:abstractNumId w:val="28"/>
  </w:num>
  <w:num w:numId="8" w16cid:durableId="1061713598">
    <w:abstractNumId w:val="78"/>
  </w:num>
  <w:num w:numId="9" w16cid:durableId="887956527">
    <w:abstractNumId w:val="1"/>
  </w:num>
  <w:num w:numId="10" w16cid:durableId="331880263">
    <w:abstractNumId w:val="87"/>
  </w:num>
  <w:num w:numId="11" w16cid:durableId="1657150345">
    <w:abstractNumId w:val="8"/>
  </w:num>
  <w:num w:numId="12" w16cid:durableId="304697701">
    <w:abstractNumId w:val="67"/>
  </w:num>
  <w:num w:numId="13" w16cid:durableId="1705449004">
    <w:abstractNumId w:val="58"/>
  </w:num>
  <w:num w:numId="14" w16cid:durableId="1959221567">
    <w:abstractNumId w:val="107"/>
  </w:num>
  <w:num w:numId="15" w16cid:durableId="599989919">
    <w:abstractNumId w:val="81"/>
  </w:num>
  <w:num w:numId="16" w16cid:durableId="1707633783">
    <w:abstractNumId w:val="47"/>
  </w:num>
  <w:num w:numId="17" w16cid:durableId="745764556">
    <w:abstractNumId w:val="105"/>
  </w:num>
  <w:num w:numId="18" w16cid:durableId="705447461">
    <w:abstractNumId w:val="52"/>
  </w:num>
  <w:num w:numId="19" w16cid:durableId="1609122975">
    <w:abstractNumId w:val="63"/>
  </w:num>
  <w:num w:numId="20" w16cid:durableId="1574896313">
    <w:abstractNumId w:val="36"/>
  </w:num>
  <w:num w:numId="21" w16cid:durableId="742066769">
    <w:abstractNumId w:val="106"/>
  </w:num>
  <w:num w:numId="22" w16cid:durableId="166516480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0"/>
  </w:num>
  <w:num w:numId="24" w16cid:durableId="1257641409">
    <w:abstractNumId w:val="59"/>
  </w:num>
  <w:num w:numId="25" w16cid:durableId="967248718">
    <w:abstractNumId w:val="110"/>
  </w:num>
  <w:num w:numId="26" w16cid:durableId="401997997">
    <w:abstractNumId w:val="74"/>
  </w:num>
  <w:num w:numId="27" w16cid:durableId="703211471">
    <w:abstractNumId w:val="68"/>
  </w:num>
  <w:num w:numId="28" w16cid:durableId="1872064029">
    <w:abstractNumId w:val="31"/>
  </w:num>
  <w:num w:numId="29" w16cid:durableId="1900091152">
    <w:abstractNumId w:val="95"/>
  </w:num>
  <w:num w:numId="30" w16cid:durableId="1246455331">
    <w:abstractNumId w:val="14"/>
  </w:num>
  <w:num w:numId="31" w16cid:durableId="1322855650">
    <w:abstractNumId w:val="45"/>
  </w:num>
  <w:num w:numId="32" w16cid:durableId="704259102">
    <w:abstractNumId w:val="115"/>
  </w:num>
  <w:num w:numId="33" w16cid:durableId="747969595">
    <w:abstractNumId w:val="79"/>
  </w:num>
  <w:num w:numId="34" w16cid:durableId="2064712305">
    <w:abstractNumId w:val="12"/>
  </w:num>
  <w:num w:numId="35" w16cid:durableId="1072391895">
    <w:abstractNumId w:val="109"/>
  </w:num>
  <w:num w:numId="36" w16cid:durableId="812141270">
    <w:abstractNumId w:val="102"/>
  </w:num>
  <w:num w:numId="37" w16cid:durableId="1659533582">
    <w:abstractNumId w:val="41"/>
  </w:num>
  <w:num w:numId="38" w16cid:durableId="716854392">
    <w:abstractNumId w:val="76"/>
  </w:num>
  <w:num w:numId="39" w16cid:durableId="2127969867">
    <w:abstractNumId w:val="73"/>
  </w:num>
  <w:num w:numId="40" w16cid:durableId="1427506070">
    <w:abstractNumId w:val="18"/>
  </w:num>
  <w:num w:numId="41" w16cid:durableId="409159250">
    <w:abstractNumId w:val="101"/>
  </w:num>
  <w:num w:numId="42" w16cid:durableId="780613261">
    <w:abstractNumId w:val="4"/>
  </w:num>
  <w:num w:numId="43" w16cid:durableId="1467696134">
    <w:abstractNumId w:val="97"/>
  </w:num>
  <w:num w:numId="44" w16cid:durableId="602886885">
    <w:abstractNumId w:val="55"/>
    <w:lvlOverride w:ilvl="0">
      <w:startOverride w:val="18"/>
    </w:lvlOverride>
  </w:num>
  <w:num w:numId="45" w16cid:durableId="2113822718">
    <w:abstractNumId w:val="19"/>
  </w:num>
  <w:num w:numId="46" w16cid:durableId="1151211131">
    <w:abstractNumId w:val="55"/>
    <w:lvlOverride w:ilvl="0">
      <w:startOverride w:val="15"/>
    </w:lvlOverride>
  </w:num>
  <w:num w:numId="47" w16cid:durableId="540364133">
    <w:abstractNumId w:val="92"/>
  </w:num>
  <w:num w:numId="48" w16cid:durableId="1306396948">
    <w:abstractNumId w:val="100"/>
  </w:num>
  <w:num w:numId="49" w16cid:durableId="1037238412">
    <w:abstractNumId w:val="29"/>
  </w:num>
  <w:num w:numId="50" w16cid:durableId="350224937">
    <w:abstractNumId w:val="50"/>
  </w:num>
  <w:num w:numId="51" w16cid:durableId="255139457">
    <w:abstractNumId w:val="53"/>
  </w:num>
  <w:num w:numId="52" w16cid:durableId="1729106192">
    <w:abstractNumId w:val="80"/>
  </w:num>
  <w:num w:numId="53" w16cid:durableId="1584097510">
    <w:abstractNumId w:val="7"/>
  </w:num>
  <w:num w:numId="54" w16cid:durableId="1999114855">
    <w:abstractNumId w:val="70"/>
  </w:num>
  <w:num w:numId="55" w16cid:durableId="759791532">
    <w:abstractNumId w:val="108"/>
  </w:num>
  <w:num w:numId="56" w16cid:durableId="762189065">
    <w:abstractNumId w:val="42"/>
  </w:num>
  <w:num w:numId="57" w16cid:durableId="1215310226">
    <w:abstractNumId w:val="9"/>
  </w:num>
  <w:num w:numId="58" w16cid:durableId="2023435861">
    <w:abstractNumId w:val="33"/>
  </w:num>
  <w:num w:numId="59" w16cid:durableId="374549008">
    <w:abstractNumId w:val="82"/>
  </w:num>
  <w:num w:numId="60" w16cid:durableId="1405645027">
    <w:abstractNumId w:val="86"/>
  </w:num>
  <w:num w:numId="61" w16cid:durableId="1199969831">
    <w:abstractNumId w:val="15"/>
  </w:num>
  <w:num w:numId="62" w16cid:durableId="328096953">
    <w:abstractNumId w:val="103"/>
  </w:num>
  <w:num w:numId="63" w16cid:durableId="1737506019">
    <w:abstractNumId w:val="90"/>
  </w:num>
  <w:num w:numId="64" w16cid:durableId="786774347">
    <w:abstractNumId w:val="46"/>
  </w:num>
  <w:num w:numId="65" w16cid:durableId="761493814">
    <w:abstractNumId w:val="93"/>
  </w:num>
  <w:num w:numId="66" w16cid:durableId="1688361018">
    <w:abstractNumId w:val="99"/>
  </w:num>
  <w:num w:numId="67" w16cid:durableId="466094288">
    <w:abstractNumId w:val="40"/>
  </w:num>
  <w:num w:numId="68" w16cid:durableId="1127553052">
    <w:abstractNumId w:val="30"/>
  </w:num>
  <w:num w:numId="69" w16cid:durableId="1493716093">
    <w:abstractNumId w:val="77"/>
  </w:num>
  <w:num w:numId="70" w16cid:durableId="311955608">
    <w:abstractNumId w:val="21"/>
  </w:num>
  <w:num w:numId="71" w16cid:durableId="1315840321">
    <w:abstractNumId w:val="17"/>
  </w:num>
  <w:num w:numId="72" w16cid:durableId="2124690048">
    <w:abstractNumId w:val="96"/>
  </w:num>
  <w:num w:numId="73" w16cid:durableId="967323149">
    <w:abstractNumId w:val="75"/>
  </w:num>
  <w:num w:numId="74" w16cid:durableId="1701010378">
    <w:abstractNumId w:val="94"/>
  </w:num>
  <w:num w:numId="75" w16cid:durableId="470632268">
    <w:abstractNumId w:val="32"/>
  </w:num>
  <w:num w:numId="76" w16cid:durableId="1666320591">
    <w:abstractNumId w:val="25"/>
  </w:num>
  <w:num w:numId="77" w16cid:durableId="196434948">
    <w:abstractNumId w:val="83"/>
  </w:num>
  <w:num w:numId="78" w16cid:durableId="270017196">
    <w:abstractNumId w:val="26"/>
  </w:num>
  <w:num w:numId="79" w16cid:durableId="1333332969">
    <w:abstractNumId w:val="22"/>
  </w:num>
  <w:num w:numId="80" w16cid:durableId="1675306414">
    <w:abstractNumId w:val="43"/>
  </w:num>
  <w:num w:numId="81" w16cid:durableId="739061318">
    <w:abstractNumId w:val="111"/>
  </w:num>
  <w:num w:numId="82" w16cid:durableId="2011374610">
    <w:abstractNumId w:val="5"/>
  </w:num>
  <w:num w:numId="83" w16cid:durableId="1238592728">
    <w:abstractNumId w:val="56"/>
  </w:num>
  <w:num w:numId="84" w16cid:durableId="1742218949">
    <w:abstractNumId w:val="23"/>
  </w:num>
  <w:num w:numId="85" w16cid:durableId="1684279273">
    <w:abstractNumId w:val="3"/>
  </w:num>
  <w:num w:numId="86" w16cid:durableId="1821077720">
    <w:abstractNumId w:val="38"/>
  </w:num>
  <w:num w:numId="87" w16cid:durableId="717164236">
    <w:abstractNumId w:val="20"/>
  </w:num>
  <w:num w:numId="88" w16cid:durableId="1705132395">
    <w:abstractNumId w:val="6"/>
  </w:num>
  <w:num w:numId="89" w16cid:durableId="604264622">
    <w:abstractNumId w:val="72"/>
  </w:num>
  <w:num w:numId="90" w16cid:durableId="1915162845">
    <w:abstractNumId w:val="16"/>
  </w:num>
  <w:num w:numId="91" w16cid:durableId="1902399501">
    <w:abstractNumId w:val="89"/>
  </w:num>
  <w:num w:numId="92" w16cid:durableId="399713108">
    <w:abstractNumId w:val="66"/>
  </w:num>
  <w:num w:numId="93" w16cid:durableId="578951352">
    <w:abstractNumId w:val="112"/>
  </w:num>
  <w:num w:numId="94" w16cid:durableId="973410459">
    <w:abstractNumId w:val="37"/>
  </w:num>
  <w:num w:numId="95" w16cid:durableId="30418462">
    <w:abstractNumId w:val="64"/>
  </w:num>
  <w:num w:numId="96" w16cid:durableId="911692863">
    <w:abstractNumId w:val="48"/>
  </w:num>
  <w:num w:numId="97" w16cid:durableId="2039306706">
    <w:abstractNumId w:val="62"/>
  </w:num>
  <w:num w:numId="98" w16cid:durableId="1473864925">
    <w:abstractNumId w:val="49"/>
  </w:num>
  <w:num w:numId="99" w16cid:durableId="358511164">
    <w:abstractNumId w:val="39"/>
  </w:num>
  <w:num w:numId="100" w16cid:durableId="1758941740">
    <w:abstractNumId w:val="98"/>
  </w:num>
  <w:num w:numId="101" w16cid:durableId="110901978">
    <w:abstractNumId w:val="85"/>
  </w:num>
  <w:num w:numId="102" w16cid:durableId="1200701335">
    <w:abstractNumId w:val="84"/>
  </w:num>
  <w:num w:numId="103" w16cid:durableId="750152858">
    <w:abstractNumId w:val="60"/>
  </w:num>
  <w:num w:numId="104" w16cid:durableId="488403919">
    <w:abstractNumId w:val="113"/>
  </w:num>
  <w:num w:numId="105" w16cid:durableId="1807238112">
    <w:abstractNumId w:val="35"/>
  </w:num>
  <w:num w:numId="106" w16cid:durableId="948656449">
    <w:abstractNumId w:val="11"/>
  </w:num>
  <w:num w:numId="107" w16cid:durableId="1976174138">
    <w:abstractNumId w:val="24"/>
  </w:num>
  <w:num w:numId="108" w16cid:durableId="1879200371">
    <w:abstractNumId w:val="61"/>
  </w:num>
  <w:num w:numId="109" w16cid:durableId="2032606911">
    <w:abstractNumId w:val="57"/>
  </w:num>
  <w:num w:numId="110" w16cid:durableId="1634866518">
    <w:abstractNumId w:val="44"/>
  </w:num>
  <w:num w:numId="111" w16cid:durableId="1417896171">
    <w:abstractNumId w:val="88"/>
  </w:num>
  <w:num w:numId="112" w16cid:durableId="346105797">
    <w:abstractNumId w:val="91"/>
  </w:num>
  <w:num w:numId="113" w16cid:durableId="452748363">
    <w:abstractNumId w:val="34"/>
  </w:num>
  <w:num w:numId="114" w16cid:durableId="934897781">
    <w:abstractNumId w:val="69"/>
  </w:num>
  <w:num w:numId="115" w16cid:durableId="24066374">
    <w:abstractNumId w:val="13"/>
  </w:num>
  <w:num w:numId="116" w16cid:durableId="1664314973">
    <w:abstractNumId w:val="51"/>
  </w:num>
  <w:num w:numId="117" w16cid:durableId="1604799633">
    <w:abstractNumId w:val="2"/>
  </w:num>
  <w:num w:numId="118" w16cid:durableId="1939554890">
    <w:abstractNumId w:val="27"/>
  </w:num>
  <w:num w:numId="119" w16cid:durableId="709644651">
    <w:abstractNumId w:val="6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9F"/>
    <w:rsid w:val="000033BF"/>
    <w:rsid w:val="00003BB6"/>
    <w:rsid w:val="00003D1C"/>
    <w:rsid w:val="00003DED"/>
    <w:rsid w:val="00003F0A"/>
    <w:rsid w:val="00003F4C"/>
    <w:rsid w:val="000040C8"/>
    <w:rsid w:val="0000440C"/>
    <w:rsid w:val="00004438"/>
    <w:rsid w:val="00004470"/>
    <w:rsid w:val="00004742"/>
    <w:rsid w:val="000048FB"/>
    <w:rsid w:val="00004A07"/>
    <w:rsid w:val="00004AFF"/>
    <w:rsid w:val="00004C9C"/>
    <w:rsid w:val="00005370"/>
    <w:rsid w:val="000053F3"/>
    <w:rsid w:val="00005411"/>
    <w:rsid w:val="00005722"/>
    <w:rsid w:val="00005A71"/>
    <w:rsid w:val="00005DEB"/>
    <w:rsid w:val="0000615F"/>
    <w:rsid w:val="00006832"/>
    <w:rsid w:val="00006B0D"/>
    <w:rsid w:val="00006D4D"/>
    <w:rsid w:val="00007181"/>
    <w:rsid w:val="00007255"/>
    <w:rsid w:val="000073B5"/>
    <w:rsid w:val="000073EA"/>
    <w:rsid w:val="0000779B"/>
    <w:rsid w:val="00007810"/>
    <w:rsid w:val="0000783D"/>
    <w:rsid w:val="000079E8"/>
    <w:rsid w:val="00007C7C"/>
    <w:rsid w:val="00007ED6"/>
    <w:rsid w:val="00007F08"/>
    <w:rsid w:val="00010236"/>
    <w:rsid w:val="00010504"/>
    <w:rsid w:val="0001053D"/>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CC6"/>
    <w:rsid w:val="00011E45"/>
    <w:rsid w:val="00011EBA"/>
    <w:rsid w:val="00011FF5"/>
    <w:rsid w:val="00012180"/>
    <w:rsid w:val="00012449"/>
    <w:rsid w:val="0001281D"/>
    <w:rsid w:val="00012861"/>
    <w:rsid w:val="00012946"/>
    <w:rsid w:val="0001297F"/>
    <w:rsid w:val="00012DB5"/>
    <w:rsid w:val="00012E8B"/>
    <w:rsid w:val="00012F8D"/>
    <w:rsid w:val="00013018"/>
    <w:rsid w:val="00013346"/>
    <w:rsid w:val="00013394"/>
    <w:rsid w:val="00013402"/>
    <w:rsid w:val="00013577"/>
    <w:rsid w:val="00013770"/>
    <w:rsid w:val="00013949"/>
    <w:rsid w:val="0001399F"/>
    <w:rsid w:val="000139B2"/>
    <w:rsid w:val="00013AA5"/>
    <w:rsid w:val="00013ACA"/>
    <w:rsid w:val="00013BD7"/>
    <w:rsid w:val="00013C9D"/>
    <w:rsid w:val="00013CB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A9B"/>
    <w:rsid w:val="00017C22"/>
    <w:rsid w:val="000202DE"/>
    <w:rsid w:val="000204A3"/>
    <w:rsid w:val="000204B5"/>
    <w:rsid w:val="000204B7"/>
    <w:rsid w:val="00020520"/>
    <w:rsid w:val="0002068F"/>
    <w:rsid w:val="000209DC"/>
    <w:rsid w:val="00020B1D"/>
    <w:rsid w:val="00021721"/>
    <w:rsid w:val="00022127"/>
    <w:rsid w:val="000225C2"/>
    <w:rsid w:val="00022769"/>
    <w:rsid w:val="0002281A"/>
    <w:rsid w:val="00022B1F"/>
    <w:rsid w:val="00022C5F"/>
    <w:rsid w:val="00022CAC"/>
    <w:rsid w:val="00022DC3"/>
    <w:rsid w:val="00022DDE"/>
    <w:rsid w:val="00022FB4"/>
    <w:rsid w:val="000230C9"/>
    <w:rsid w:val="0002317C"/>
    <w:rsid w:val="000234FC"/>
    <w:rsid w:val="00023561"/>
    <w:rsid w:val="000238EF"/>
    <w:rsid w:val="00023995"/>
    <w:rsid w:val="000239E1"/>
    <w:rsid w:val="00023A1D"/>
    <w:rsid w:val="00024659"/>
    <w:rsid w:val="000246FC"/>
    <w:rsid w:val="00024B65"/>
    <w:rsid w:val="00024BA4"/>
    <w:rsid w:val="00024F63"/>
    <w:rsid w:val="00025396"/>
    <w:rsid w:val="000254FC"/>
    <w:rsid w:val="00025788"/>
    <w:rsid w:val="000257FD"/>
    <w:rsid w:val="000258CA"/>
    <w:rsid w:val="000259E0"/>
    <w:rsid w:val="00025E1D"/>
    <w:rsid w:val="00025EA8"/>
    <w:rsid w:val="00026090"/>
    <w:rsid w:val="000266FB"/>
    <w:rsid w:val="00026821"/>
    <w:rsid w:val="00026924"/>
    <w:rsid w:val="000269D8"/>
    <w:rsid w:val="00026AC2"/>
    <w:rsid w:val="00026CD5"/>
    <w:rsid w:val="000271D7"/>
    <w:rsid w:val="0002730A"/>
    <w:rsid w:val="00027528"/>
    <w:rsid w:val="0002767F"/>
    <w:rsid w:val="00027F43"/>
    <w:rsid w:val="00027FCD"/>
    <w:rsid w:val="0003008C"/>
    <w:rsid w:val="00030719"/>
    <w:rsid w:val="00031410"/>
    <w:rsid w:val="000315DB"/>
    <w:rsid w:val="00031B16"/>
    <w:rsid w:val="00032168"/>
    <w:rsid w:val="000323D3"/>
    <w:rsid w:val="000326A4"/>
    <w:rsid w:val="00032B63"/>
    <w:rsid w:val="0003309B"/>
    <w:rsid w:val="0003346B"/>
    <w:rsid w:val="00033473"/>
    <w:rsid w:val="000335C0"/>
    <w:rsid w:val="000337A4"/>
    <w:rsid w:val="000338CB"/>
    <w:rsid w:val="00033A99"/>
    <w:rsid w:val="0003439D"/>
    <w:rsid w:val="00034425"/>
    <w:rsid w:val="000345C6"/>
    <w:rsid w:val="000345ED"/>
    <w:rsid w:val="000346DB"/>
    <w:rsid w:val="00034758"/>
    <w:rsid w:val="00034E32"/>
    <w:rsid w:val="000352FF"/>
    <w:rsid w:val="0003546D"/>
    <w:rsid w:val="00035ADC"/>
    <w:rsid w:val="00035BD4"/>
    <w:rsid w:val="00036448"/>
    <w:rsid w:val="00036849"/>
    <w:rsid w:val="00036DC4"/>
    <w:rsid w:val="000372CA"/>
    <w:rsid w:val="00037533"/>
    <w:rsid w:val="0003776B"/>
    <w:rsid w:val="00037A3E"/>
    <w:rsid w:val="00037CE4"/>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AB7"/>
    <w:rsid w:val="00045B5E"/>
    <w:rsid w:val="00045C88"/>
    <w:rsid w:val="00045D7F"/>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8BC"/>
    <w:rsid w:val="000519A2"/>
    <w:rsid w:val="00051D13"/>
    <w:rsid w:val="00051D1B"/>
    <w:rsid w:val="00051DC4"/>
    <w:rsid w:val="00051F8C"/>
    <w:rsid w:val="000523DD"/>
    <w:rsid w:val="000523E1"/>
    <w:rsid w:val="00052653"/>
    <w:rsid w:val="0005265B"/>
    <w:rsid w:val="000528D9"/>
    <w:rsid w:val="00052AC7"/>
    <w:rsid w:val="00052D16"/>
    <w:rsid w:val="00052D69"/>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A73"/>
    <w:rsid w:val="0005619F"/>
    <w:rsid w:val="00056283"/>
    <w:rsid w:val="000563C1"/>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29"/>
    <w:rsid w:val="00060F8B"/>
    <w:rsid w:val="000612B7"/>
    <w:rsid w:val="0006191B"/>
    <w:rsid w:val="00061927"/>
    <w:rsid w:val="00061C62"/>
    <w:rsid w:val="00061FB5"/>
    <w:rsid w:val="00061FDF"/>
    <w:rsid w:val="000621A9"/>
    <w:rsid w:val="00062295"/>
    <w:rsid w:val="000632B6"/>
    <w:rsid w:val="000632BB"/>
    <w:rsid w:val="000633CD"/>
    <w:rsid w:val="00063658"/>
    <w:rsid w:val="000637AC"/>
    <w:rsid w:val="0006381A"/>
    <w:rsid w:val="00063CF4"/>
    <w:rsid w:val="00063D82"/>
    <w:rsid w:val="000647A7"/>
    <w:rsid w:val="00064922"/>
    <w:rsid w:val="00064C5C"/>
    <w:rsid w:val="00064ED8"/>
    <w:rsid w:val="000650DA"/>
    <w:rsid w:val="00065253"/>
    <w:rsid w:val="000652B1"/>
    <w:rsid w:val="00065370"/>
    <w:rsid w:val="000655B2"/>
    <w:rsid w:val="000659FC"/>
    <w:rsid w:val="00065C2A"/>
    <w:rsid w:val="00065E1B"/>
    <w:rsid w:val="00065F3B"/>
    <w:rsid w:val="00065FFC"/>
    <w:rsid w:val="000661A6"/>
    <w:rsid w:val="0006637B"/>
    <w:rsid w:val="00066688"/>
    <w:rsid w:val="00066773"/>
    <w:rsid w:val="00066781"/>
    <w:rsid w:val="000667AD"/>
    <w:rsid w:val="00066AD1"/>
    <w:rsid w:val="00066BE5"/>
    <w:rsid w:val="00066C12"/>
    <w:rsid w:val="00066D6E"/>
    <w:rsid w:val="00066EE3"/>
    <w:rsid w:val="00066F75"/>
    <w:rsid w:val="0006713B"/>
    <w:rsid w:val="0006721F"/>
    <w:rsid w:val="00067653"/>
    <w:rsid w:val="00067869"/>
    <w:rsid w:val="000678B9"/>
    <w:rsid w:val="00067D07"/>
    <w:rsid w:val="00067D73"/>
    <w:rsid w:val="000701FB"/>
    <w:rsid w:val="000702F8"/>
    <w:rsid w:val="00070C2D"/>
    <w:rsid w:val="00070DD7"/>
    <w:rsid w:val="00070ED2"/>
    <w:rsid w:val="00070FC9"/>
    <w:rsid w:val="00070FD5"/>
    <w:rsid w:val="00071225"/>
    <w:rsid w:val="000716DE"/>
    <w:rsid w:val="000719AA"/>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B2A"/>
    <w:rsid w:val="00074C7D"/>
    <w:rsid w:val="0007503F"/>
    <w:rsid w:val="0007511E"/>
    <w:rsid w:val="00075358"/>
    <w:rsid w:val="000754D8"/>
    <w:rsid w:val="000756D9"/>
    <w:rsid w:val="0007594D"/>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D11"/>
    <w:rsid w:val="00080137"/>
    <w:rsid w:val="0008035D"/>
    <w:rsid w:val="000803B4"/>
    <w:rsid w:val="00080956"/>
    <w:rsid w:val="000809A0"/>
    <w:rsid w:val="00080E91"/>
    <w:rsid w:val="000811E1"/>
    <w:rsid w:val="00081217"/>
    <w:rsid w:val="0008129A"/>
    <w:rsid w:val="000813CF"/>
    <w:rsid w:val="000815C8"/>
    <w:rsid w:val="000815FB"/>
    <w:rsid w:val="000818FD"/>
    <w:rsid w:val="00081994"/>
    <w:rsid w:val="00081B91"/>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053"/>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4FEE"/>
    <w:rsid w:val="0008503E"/>
    <w:rsid w:val="0008517C"/>
    <w:rsid w:val="00085250"/>
    <w:rsid w:val="0008596D"/>
    <w:rsid w:val="000859DE"/>
    <w:rsid w:val="00085B3E"/>
    <w:rsid w:val="00085CEC"/>
    <w:rsid w:val="00085FCF"/>
    <w:rsid w:val="000860D2"/>
    <w:rsid w:val="00086294"/>
    <w:rsid w:val="000862DE"/>
    <w:rsid w:val="000864BB"/>
    <w:rsid w:val="000869D1"/>
    <w:rsid w:val="00086AB3"/>
    <w:rsid w:val="00086B71"/>
    <w:rsid w:val="00086D01"/>
    <w:rsid w:val="00086F94"/>
    <w:rsid w:val="00087054"/>
    <w:rsid w:val="00087111"/>
    <w:rsid w:val="00087622"/>
    <w:rsid w:val="000877BF"/>
    <w:rsid w:val="00087926"/>
    <w:rsid w:val="00087A98"/>
    <w:rsid w:val="00087AA2"/>
    <w:rsid w:val="00087E14"/>
    <w:rsid w:val="000900DB"/>
    <w:rsid w:val="00090578"/>
    <w:rsid w:val="00090627"/>
    <w:rsid w:val="0009072C"/>
    <w:rsid w:val="000907ED"/>
    <w:rsid w:val="00090B90"/>
    <w:rsid w:val="00090B97"/>
    <w:rsid w:val="00090BB5"/>
    <w:rsid w:val="00090E0B"/>
    <w:rsid w:val="00090E87"/>
    <w:rsid w:val="00091135"/>
    <w:rsid w:val="000912B3"/>
    <w:rsid w:val="000914FD"/>
    <w:rsid w:val="00091B4C"/>
    <w:rsid w:val="00091B58"/>
    <w:rsid w:val="00091D1B"/>
    <w:rsid w:val="00091FC8"/>
    <w:rsid w:val="000922CA"/>
    <w:rsid w:val="00092455"/>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D0"/>
    <w:rsid w:val="00095C5B"/>
    <w:rsid w:val="00095CD2"/>
    <w:rsid w:val="00095CF3"/>
    <w:rsid w:val="00096199"/>
    <w:rsid w:val="00096A3F"/>
    <w:rsid w:val="00096F96"/>
    <w:rsid w:val="000973C8"/>
    <w:rsid w:val="000974A5"/>
    <w:rsid w:val="00097515"/>
    <w:rsid w:val="00097516"/>
    <w:rsid w:val="000978E6"/>
    <w:rsid w:val="00097C2A"/>
    <w:rsid w:val="000A0084"/>
    <w:rsid w:val="000A01C0"/>
    <w:rsid w:val="000A051C"/>
    <w:rsid w:val="000A059E"/>
    <w:rsid w:val="000A068C"/>
    <w:rsid w:val="000A06CF"/>
    <w:rsid w:val="000A0792"/>
    <w:rsid w:val="000A07CC"/>
    <w:rsid w:val="000A0C29"/>
    <w:rsid w:val="000A0C9D"/>
    <w:rsid w:val="000A0D31"/>
    <w:rsid w:val="000A0E06"/>
    <w:rsid w:val="000A124E"/>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8C0"/>
    <w:rsid w:val="000A3D11"/>
    <w:rsid w:val="000A3E81"/>
    <w:rsid w:val="000A44C7"/>
    <w:rsid w:val="000A45EF"/>
    <w:rsid w:val="000A4674"/>
    <w:rsid w:val="000A46B3"/>
    <w:rsid w:val="000A4717"/>
    <w:rsid w:val="000A5092"/>
    <w:rsid w:val="000A5208"/>
    <w:rsid w:val="000A557F"/>
    <w:rsid w:val="000A55D9"/>
    <w:rsid w:val="000A56C1"/>
    <w:rsid w:val="000A5904"/>
    <w:rsid w:val="000A5F8A"/>
    <w:rsid w:val="000A6933"/>
    <w:rsid w:val="000A69B4"/>
    <w:rsid w:val="000A6BE3"/>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5DA"/>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946"/>
    <w:rsid w:val="000B3AB8"/>
    <w:rsid w:val="000B3C45"/>
    <w:rsid w:val="000B3D38"/>
    <w:rsid w:val="000B3F11"/>
    <w:rsid w:val="000B409C"/>
    <w:rsid w:val="000B4112"/>
    <w:rsid w:val="000B4664"/>
    <w:rsid w:val="000B4686"/>
    <w:rsid w:val="000B4764"/>
    <w:rsid w:val="000B47A1"/>
    <w:rsid w:val="000B47DC"/>
    <w:rsid w:val="000B4A4B"/>
    <w:rsid w:val="000B4A80"/>
    <w:rsid w:val="000B4B41"/>
    <w:rsid w:val="000B4DEE"/>
    <w:rsid w:val="000B5238"/>
    <w:rsid w:val="000B5442"/>
    <w:rsid w:val="000B5519"/>
    <w:rsid w:val="000B55A0"/>
    <w:rsid w:val="000B5755"/>
    <w:rsid w:val="000B588F"/>
    <w:rsid w:val="000B5911"/>
    <w:rsid w:val="000B5949"/>
    <w:rsid w:val="000B5950"/>
    <w:rsid w:val="000B5AE9"/>
    <w:rsid w:val="000B5D3D"/>
    <w:rsid w:val="000B5DFF"/>
    <w:rsid w:val="000B630A"/>
    <w:rsid w:val="000B64CF"/>
    <w:rsid w:val="000B64D1"/>
    <w:rsid w:val="000B67D3"/>
    <w:rsid w:val="000B6B9B"/>
    <w:rsid w:val="000B7148"/>
    <w:rsid w:val="000B784F"/>
    <w:rsid w:val="000B7BFF"/>
    <w:rsid w:val="000B7EEC"/>
    <w:rsid w:val="000C0503"/>
    <w:rsid w:val="000C0631"/>
    <w:rsid w:val="000C080B"/>
    <w:rsid w:val="000C095F"/>
    <w:rsid w:val="000C0D6B"/>
    <w:rsid w:val="000C1062"/>
    <w:rsid w:val="000C11FF"/>
    <w:rsid w:val="000C1737"/>
    <w:rsid w:val="000C1ABA"/>
    <w:rsid w:val="000C1C19"/>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4F1A"/>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9E"/>
    <w:rsid w:val="000C7AB9"/>
    <w:rsid w:val="000C7C78"/>
    <w:rsid w:val="000C7CCF"/>
    <w:rsid w:val="000D0069"/>
    <w:rsid w:val="000D013E"/>
    <w:rsid w:val="000D02B3"/>
    <w:rsid w:val="000D049C"/>
    <w:rsid w:val="000D04CD"/>
    <w:rsid w:val="000D0713"/>
    <w:rsid w:val="000D079B"/>
    <w:rsid w:val="000D08F4"/>
    <w:rsid w:val="000D0D00"/>
    <w:rsid w:val="000D0F8B"/>
    <w:rsid w:val="000D10A9"/>
    <w:rsid w:val="000D122F"/>
    <w:rsid w:val="000D1347"/>
    <w:rsid w:val="000D14C3"/>
    <w:rsid w:val="000D1630"/>
    <w:rsid w:val="000D1B94"/>
    <w:rsid w:val="000D1F6E"/>
    <w:rsid w:val="000D22AD"/>
    <w:rsid w:val="000D2514"/>
    <w:rsid w:val="000D2825"/>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4ACC"/>
    <w:rsid w:val="000D507F"/>
    <w:rsid w:val="000D51C6"/>
    <w:rsid w:val="000D52D5"/>
    <w:rsid w:val="000D5EF8"/>
    <w:rsid w:val="000D5F74"/>
    <w:rsid w:val="000D6010"/>
    <w:rsid w:val="000D6082"/>
    <w:rsid w:val="000D60FC"/>
    <w:rsid w:val="000D6347"/>
    <w:rsid w:val="000D6370"/>
    <w:rsid w:val="000D6696"/>
    <w:rsid w:val="000D68E7"/>
    <w:rsid w:val="000D69BD"/>
    <w:rsid w:val="000D6CFE"/>
    <w:rsid w:val="000D6E6F"/>
    <w:rsid w:val="000D6F67"/>
    <w:rsid w:val="000D7077"/>
    <w:rsid w:val="000D71BF"/>
    <w:rsid w:val="000D7329"/>
    <w:rsid w:val="000D7742"/>
    <w:rsid w:val="000D7AEB"/>
    <w:rsid w:val="000D7C9A"/>
    <w:rsid w:val="000D7DD1"/>
    <w:rsid w:val="000D7E7A"/>
    <w:rsid w:val="000D7F64"/>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7C3"/>
    <w:rsid w:val="000E38A3"/>
    <w:rsid w:val="000E3BB2"/>
    <w:rsid w:val="000E3BF1"/>
    <w:rsid w:val="000E3D16"/>
    <w:rsid w:val="000E3D6B"/>
    <w:rsid w:val="000E41CD"/>
    <w:rsid w:val="000E4330"/>
    <w:rsid w:val="000E48D4"/>
    <w:rsid w:val="000E4933"/>
    <w:rsid w:val="000E4A6D"/>
    <w:rsid w:val="000E4C65"/>
    <w:rsid w:val="000E4CD3"/>
    <w:rsid w:val="000E4DBD"/>
    <w:rsid w:val="000E4E57"/>
    <w:rsid w:val="000E4F3C"/>
    <w:rsid w:val="000E5036"/>
    <w:rsid w:val="000E5C3E"/>
    <w:rsid w:val="000E5E68"/>
    <w:rsid w:val="000E5E6A"/>
    <w:rsid w:val="000E5EEB"/>
    <w:rsid w:val="000E63AB"/>
    <w:rsid w:val="000E6586"/>
    <w:rsid w:val="000E6916"/>
    <w:rsid w:val="000E6B5B"/>
    <w:rsid w:val="000E6D14"/>
    <w:rsid w:val="000E6F9C"/>
    <w:rsid w:val="000E746D"/>
    <w:rsid w:val="000E76CE"/>
    <w:rsid w:val="000E77D6"/>
    <w:rsid w:val="000E7853"/>
    <w:rsid w:val="000E78F7"/>
    <w:rsid w:val="000E79B2"/>
    <w:rsid w:val="000E7CA1"/>
    <w:rsid w:val="000E7FFC"/>
    <w:rsid w:val="000F000F"/>
    <w:rsid w:val="000F04AE"/>
    <w:rsid w:val="000F04D2"/>
    <w:rsid w:val="000F04EC"/>
    <w:rsid w:val="000F064E"/>
    <w:rsid w:val="000F0A34"/>
    <w:rsid w:val="000F1086"/>
    <w:rsid w:val="000F11D0"/>
    <w:rsid w:val="000F11EC"/>
    <w:rsid w:val="000F168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E9"/>
    <w:rsid w:val="000F4414"/>
    <w:rsid w:val="000F45A8"/>
    <w:rsid w:val="000F4AE3"/>
    <w:rsid w:val="000F4F0B"/>
    <w:rsid w:val="000F50F8"/>
    <w:rsid w:val="000F5920"/>
    <w:rsid w:val="000F5CDB"/>
    <w:rsid w:val="000F5EA9"/>
    <w:rsid w:val="000F5EFE"/>
    <w:rsid w:val="000F65DF"/>
    <w:rsid w:val="000F6736"/>
    <w:rsid w:val="000F6792"/>
    <w:rsid w:val="000F6AB2"/>
    <w:rsid w:val="000F6CB0"/>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988"/>
    <w:rsid w:val="0010198F"/>
    <w:rsid w:val="00101C2E"/>
    <w:rsid w:val="00101CC8"/>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DC2"/>
    <w:rsid w:val="00103ECC"/>
    <w:rsid w:val="001040ED"/>
    <w:rsid w:val="00104193"/>
    <w:rsid w:val="001042DA"/>
    <w:rsid w:val="001047ED"/>
    <w:rsid w:val="0010480E"/>
    <w:rsid w:val="001049C0"/>
    <w:rsid w:val="00104CCE"/>
    <w:rsid w:val="00104E3A"/>
    <w:rsid w:val="00104E50"/>
    <w:rsid w:val="00104EEA"/>
    <w:rsid w:val="001051DB"/>
    <w:rsid w:val="001054E8"/>
    <w:rsid w:val="00105BE3"/>
    <w:rsid w:val="00105D7F"/>
    <w:rsid w:val="00106034"/>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827"/>
    <w:rsid w:val="00115AB6"/>
    <w:rsid w:val="00115BD1"/>
    <w:rsid w:val="00115C43"/>
    <w:rsid w:val="0011601E"/>
    <w:rsid w:val="0011630E"/>
    <w:rsid w:val="001164E0"/>
    <w:rsid w:val="001165F7"/>
    <w:rsid w:val="0011677C"/>
    <w:rsid w:val="00116A2B"/>
    <w:rsid w:val="00116A2D"/>
    <w:rsid w:val="00116BAE"/>
    <w:rsid w:val="00116C80"/>
    <w:rsid w:val="00116E6C"/>
    <w:rsid w:val="00117148"/>
    <w:rsid w:val="0011718F"/>
    <w:rsid w:val="001174C8"/>
    <w:rsid w:val="0011754C"/>
    <w:rsid w:val="0011784B"/>
    <w:rsid w:val="00117DE0"/>
    <w:rsid w:val="00117E7C"/>
    <w:rsid w:val="00117EA6"/>
    <w:rsid w:val="001200FC"/>
    <w:rsid w:val="001201C0"/>
    <w:rsid w:val="001205D2"/>
    <w:rsid w:val="00120664"/>
    <w:rsid w:val="00120868"/>
    <w:rsid w:val="00120AAA"/>
    <w:rsid w:val="00120CF7"/>
    <w:rsid w:val="0012105E"/>
    <w:rsid w:val="0012158C"/>
    <w:rsid w:val="00121E38"/>
    <w:rsid w:val="00122218"/>
    <w:rsid w:val="00122425"/>
    <w:rsid w:val="001225BB"/>
    <w:rsid w:val="001225F5"/>
    <w:rsid w:val="00122898"/>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6CA"/>
    <w:rsid w:val="001257E2"/>
    <w:rsid w:val="00125B99"/>
    <w:rsid w:val="00125E4F"/>
    <w:rsid w:val="00126041"/>
    <w:rsid w:val="0012617F"/>
    <w:rsid w:val="00126B3F"/>
    <w:rsid w:val="00126BD4"/>
    <w:rsid w:val="00126E1A"/>
    <w:rsid w:val="0012712C"/>
    <w:rsid w:val="001275EC"/>
    <w:rsid w:val="00127664"/>
    <w:rsid w:val="001277E8"/>
    <w:rsid w:val="00127C13"/>
    <w:rsid w:val="00127EFD"/>
    <w:rsid w:val="00130166"/>
    <w:rsid w:val="0013044C"/>
    <w:rsid w:val="00130542"/>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536"/>
    <w:rsid w:val="00134903"/>
    <w:rsid w:val="00134968"/>
    <w:rsid w:val="00134974"/>
    <w:rsid w:val="00134A03"/>
    <w:rsid w:val="00134B5B"/>
    <w:rsid w:val="00134DC3"/>
    <w:rsid w:val="00134DD2"/>
    <w:rsid w:val="0013502D"/>
    <w:rsid w:val="001351A1"/>
    <w:rsid w:val="00135384"/>
    <w:rsid w:val="00135405"/>
    <w:rsid w:val="001354EF"/>
    <w:rsid w:val="0013551E"/>
    <w:rsid w:val="001357F9"/>
    <w:rsid w:val="001358A7"/>
    <w:rsid w:val="00135B8D"/>
    <w:rsid w:val="00135E78"/>
    <w:rsid w:val="001360A6"/>
    <w:rsid w:val="001360FF"/>
    <w:rsid w:val="001361AD"/>
    <w:rsid w:val="00136361"/>
    <w:rsid w:val="0013674F"/>
    <w:rsid w:val="001368B7"/>
    <w:rsid w:val="00136AE5"/>
    <w:rsid w:val="00136B2C"/>
    <w:rsid w:val="00136C6F"/>
    <w:rsid w:val="00136D01"/>
    <w:rsid w:val="001371EE"/>
    <w:rsid w:val="00137568"/>
    <w:rsid w:val="0013764F"/>
    <w:rsid w:val="00137AB0"/>
    <w:rsid w:val="00137CF1"/>
    <w:rsid w:val="00137EB5"/>
    <w:rsid w:val="001406BA"/>
    <w:rsid w:val="00140B92"/>
    <w:rsid w:val="00141069"/>
    <w:rsid w:val="0014133E"/>
    <w:rsid w:val="001413FC"/>
    <w:rsid w:val="00141483"/>
    <w:rsid w:val="00141773"/>
    <w:rsid w:val="001418F5"/>
    <w:rsid w:val="00141996"/>
    <w:rsid w:val="001419B8"/>
    <w:rsid w:val="00141A20"/>
    <w:rsid w:val="00141B2A"/>
    <w:rsid w:val="00141C1E"/>
    <w:rsid w:val="00141C87"/>
    <w:rsid w:val="00141DC1"/>
    <w:rsid w:val="00141E20"/>
    <w:rsid w:val="0014253D"/>
    <w:rsid w:val="001427A9"/>
    <w:rsid w:val="0014293D"/>
    <w:rsid w:val="00142A38"/>
    <w:rsid w:val="00142CEA"/>
    <w:rsid w:val="001430D3"/>
    <w:rsid w:val="0014330C"/>
    <w:rsid w:val="001434DA"/>
    <w:rsid w:val="00143717"/>
    <w:rsid w:val="0014374C"/>
    <w:rsid w:val="001437A0"/>
    <w:rsid w:val="00143B8A"/>
    <w:rsid w:val="00143CB1"/>
    <w:rsid w:val="00144209"/>
    <w:rsid w:val="0014421C"/>
    <w:rsid w:val="001443E6"/>
    <w:rsid w:val="0014472B"/>
    <w:rsid w:val="00144B50"/>
    <w:rsid w:val="00144D06"/>
    <w:rsid w:val="00144D3C"/>
    <w:rsid w:val="00144E65"/>
    <w:rsid w:val="00144E7B"/>
    <w:rsid w:val="00144F54"/>
    <w:rsid w:val="00144F63"/>
    <w:rsid w:val="001451A1"/>
    <w:rsid w:val="00145335"/>
    <w:rsid w:val="001456A1"/>
    <w:rsid w:val="0014595F"/>
    <w:rsid w:val="00145AC5"/>
    <w:rsid w:val="00146259"/>
    <w:rsid w:val="00146790"/>
    <w:rsid w:val="0014689F"/>
    <w:rsid w:val="00146CE8"/>
    <w:rsid w:val="00146FA9"/>
    <w:rsid w:val="001470E8"/>
    <w:rsid w:val="001471F5"/>
    <w:rsid w:val="00147387"/>
    <w:rsid w:val="001475AE"/>
    <w:rsid w:val="00147A34"/>
    <w:rsid w:val="00147BA1"/>
    <w:rsid w:val="00147D2F"/>
    <w:rsid w:val="00147D69"/>
    <w:rsid w:val="001500DA"/>
    <w:rsid w:val="00150117"/>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FF4"/>
    <w:rsid w:val="00152007"/>
    <w:rsid w:val="0015200D"/>
    <w:rsid w:val="001521BD"/>
    <w:rsid w:val="001523A2"/>
    <w:rsid w:val="0015243F"/>
    <w:rsid w:val="00152505"/>
    <w:rsid w:val="0015271A"/>
    <w:rsid w:val="001527F8"/>
    <w:rsid w:val="001527FA"/>
    <w:rsid w:val="001528AB"/>
    <w:rsid w:val="00152E0B"/>
    <w:rsid w:val="001530D7"/>
    <w:rsid w:val="00153273"/>
    <w:rsid w:val="001532A1"/>
    <w:rsid w:val="0015334E"/>
    <w:rsid w:val="00153548"/>
    <w:rsid w:val="001535DD"/>
    <w:rsid w:val="00153641"/>
    <w:rsid w:val="00153854"/>
    <w:rsid w:val="00153E17"/>
    <w:rsid w:val="00153E9D"/>
    <w:rsid w:val="001540EB"/>
    <w:rsid w:val="0015421C"/>
    <w:rsid w:val="00154652"/>
    <w:rsid w:val="001547E2"/>
    <w:rsid w:val="00154817"/>
    <w:rsid w:val="00154B58"/>
    <w:rsid w:val="00154FCF"/>
    <w:rsid w:val="00155527"/>
    <w:rsid w:val="00155743"/>
    <w:rsid w:val="00155748"/>
    <w:rsid w:val="00155B5F"/>
    <w:rsid w:val="00155C05"/>
    <w:rsid w:val="00155F5E"/>
    <w:rsid w:val="00156025"/>
    <w:rsid w:val="00156213"/>
    <w:rsid w:val="00156434"/>
    <w:rsid w:val="00156641"/>
    <w:rsid w:val="001566E7"/>
    <w:rsid w:val="001569BF"/>
    <w:rsid w:val="00156EFF"/>
    <w:rsid w:val="00156F3E"/>
    <w:rsid w:val="001570F6"/>
    <w:rsid w:val="001571FE"/>
    <w:rsid w:val="00157434"/>
    <w:rsid w:val="001577B4"/>
    <w:rsid w:val="00157941"/>
    <w:rsid w:val="00157B6C"/>
    <w:rsid w:val="00157D41"/>
    <w:rsid w:val="00160115"/>
    <w:rsid w:val="0016014E"/>
    <w:rsid w:val="001602C7"/>
    <w:rsid w:val="0016057D"/>
    <w:rsid w:val="00160AA8"/>
    <w:rsid w:val="00160B5C"/>
    <w:rsid w:val="00160E56"/>
    <w:rsid w:val="00161288"/>
    <w:rsid w:val="001612C2"/>
    <w:rsid w:val="00161399"/>
    <w:rsid w:val="00161498"/>
    <w:rsid w:val="001614F1"/>
    <w:rsid w:val="0016152C"/>
    <w:rsid w:val="00161621"/>
    <w:rsid w:val="00161763"/>
    <w:rsid w:val="0016183E"/>
    <w:rsid w:val="00161BEA"/>
    <w:rsid w:val="00161E60"/>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795"/>
    <w:rsid w:val="00165B39"/>
    <w:rsid w:val="00165BE0"/>
    <w:rsid w:val="00165C82"/>
    <w:rsid w:val="00166179"/>
    <w:rsid w:val="0016623C"/>
    <w:rsid w:val="0016654F"/>
    <w:rsid w:val="0016664B"/>
    <w:rsid w:val="00166961"/>
    <w:rsid w:val="00166D54"/>
    <w:rsid w:val="00166D76"/>
    <w:rsid w:val="00166E00"/>
    <w:rsid w:val="001674C3"/>
    <w:rsid w:val="001674CF"/>
    <w:rsid w:val="001677D3"/>
    <w:rsid w:val="00167A01"/>
    <w:rsid w:val="00167AD1"/>
    <w:rsid w:val="00167C0E"/>
    <w:rsid w:val="00167E04"/>
    <w:rsid w:val="001705F0"/>
    <w:rsid w:val="001706D3"/>
    <w:rsid w:val="0017094C"/>
    <w:rsid w:val="0017095E"/>
    <w:rsid w:val="00170A50"/>
    <w:rsid w:val="00170A95"/>
    <w:rsid w:val="00170CD0"/>
    <w:rsid w:val="00170E0D"/>
    <w:rsid w:val="00170EFF"/>
    <w:rsid w:val="001710C0"/>
    <w:rsid w:val="0017110A"/>
    <w:rsid w:val="00171DD1"/>
    <w:rsid w:val="0017258C"/>
    <w:rsid w:val="001726A5"/>
    <w:rsid w:val="00172A83"/>
    <w:rsid w:val="00172B16"/>
    <w:rsid w:val="00172C52"/>
    <w:rsid w:val="00172EB8"/>
    <w:rsid w:val="00172F76"/>
    <w:rsid w:val="00172F97"/>
    <w:rsid w:val="0017306D"/>
    <w:rsid w:val="0017311F"/>
    <w:rsid w:val="0017328B"/>
    <w:rsid w:val="001733BE"/>
    <w:rsid w:val="00173423"/>
    <w:rsid w:val="0017353D"/>
    <w:rsid w:val="0017372C"/>
    <w:rsid w:val="00173BD7"/>
    <w:rsid w:val="00173DB7"/>
    <w:rsid w:val="00173EA2"/>
    <w:rsid w:val="001746F4"/>
    <w:rsid w:val="00174753"/>
    <w:rsid w:val="001748C4"/>
    <w:rsid w:val="00174B20"/>
    <w:rsid w:val="001751D6"/>
    <w:rsid w:val="001751DE"/>
    <w:rsid w:val="0017527B"/>
    <w:rsid w:val="001756CF"/>
    <w:rsid w:val="00175C12"/>
    <w:rsid w:val="00176170"/>
    <w:rsid w:val="00176278"/>
    <w:rsid w:val="00176767"/>
    <w:rsid w:val="00176871"/>
    <w:rsid w:val="001769A0"/>
    <w:rsid w:val="00176A50"/>
    <w:rsid w:val="00176B73"/>
    <w:rsid w:val="00176DA8"/>
    <w:rsid w:val="00177C8B"/>
    <w:rsid w:val="001805EC"/>
    <w:rsid w:val="0018072B"/>
    <w:rsid w:val="00180838"/>
    <w:rsid w:val="001809C4"/>
    <w:rsid w:val="00180B63"/>
    <w:rsid w:val="00180DA7"/>
    <w:rsid w:val="00180FAF"/>
    <w:rsid w:val="001816DC"/>
    <w:rsid w:val="0018180B"/>
    <w:rsid w:val="0018197C"/>
    <w:rsid w:val="00181F51"/>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C08"/>
    <w:rsid w:val="00184E36"/>
    <w:rsid w:val="001858AA"/>
    <w:rsid w:val="00185B6A"/>
    <w:rsid w:val="00185C0E"/>
    <w:rsid w:val="00185D57"/>
    <w:rsid w:val="00185F27"/>
    <w:rsid w:val="00186084"/>
    <w:rsid w:val="00186129"/>
    <w:rsid w:val="00186280"/>
    <w:rsid w:val="001862F4"/>
    <w:rsid w:val="0018636E"/>
    <w:rsid w:val="00186627"/>
    <w:rsid w:val="00186C20"/>
    <w:rsid w:val="00186CE6"/>
    <w:rsid w:val="00186FF6"/>
    <w:rsid w:val="00187019"/>
    <w:rsid w:val="0018701F"/>
    <w:rsid w:val="00187029"/>
    <w:rsid w:val="00187148"/>
    <w:rsid w:val="001872C1"/>
    <w:rsid w:val="0018732A"/>
    <w:rsid w:val="001873AB"/>
    <w:rsid w:val="001877A8"/>
    <w:rsid w:val="00187F01"/>
    <w:rsid w:val="00187F56"/>
    <w:rsid w:val="001909EF"/>
    <w:rsid w:val="00190A1F"/>
    <w:rsid w:val="00190EB5"/>
    <w:rsid w:val="00191196"/>
    <w:rsid w:val="00191290"/>
    <w:rsid w:val="00191A2C"/>
    <w:rsid w:val="00191A91"/>
    <w:rsid w:val="00191D25"/>
    <w:rsid w:val="00191F5E"/>
    <w:rsid w:val="00191F78"/>
    <w:rsid w:val="001926CE"/>
    <w:rsid w:val="00192BAF"/>
    <w:rsid w:val="00192C39"/>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5F1C"/>
    <w:rsid w:val="00196021"/>
    <w:rsid w:val="0019625D"/>
    <w:rsid w:val="001963C4"/>
    <w:rsid w:val="00196457"/>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89D"/>
    <w:rsid w:val="001A18B3"/>
    <w:rsid w:val="001A192C"/>
    <w:rsid w:val="001A1A8D"/>
    <w:rsid w:val="001A1E89"/>
    <w:rsid w:val="001A2317"/>
    <w:rsid w:val="001A235B"/>
    <w:rsid w:val="001A2637"/>
    <w:rsid w:val="001A28B1"/>
    <w:rsid w:val="001A2977"/>
    <w:rsid w:val="001A2C23"/>
    <w:rsid w:val="001A2EBD"/>
    <w:rsid w:val="001A2F89"/>
    <w:rsid w:val="001A3222"/>
    <w:rsid w:val="001A34FD"/>
    <w:rsid w:val="001A3590"/>
    <w:rsid w:val="001A3883"/>
    <w:rsid w:val="001A3D06"/>
    <w:rsid w:val="001A40CB"/>
    <w:rsid w:val="001A40EB"/>
    <w:rsid w:val="001A40F1"/>
    <w:rsid w:val="001A42C8"/>
    <w:rsid w:val="001A457C"/>
    <w:rsid w:val="001A46D6"/>
    <w:rsid w:val="001A493D"/>
    <w:rsid w:val="001A5351"/>
    <w:rsid w:val="001A540C"/>
    <w:rsid w:val="001A598F"/>
    <w:rsid w:val="001A599A"/>
    <w:rsid w:val="001A5BE4"/>
    <w:rsid w:val="001A5DEA"/>
    <w:rsid w:val="001A5E85"/>
    <w:rsid w:val="001A5FED"/>
    <w:rsid w:val="001A60ED"/>
    <w:rsid w:val="001A63D8"/>
    <w:rsid w:val="001A69AE"/>
    <w:rsid w:val="001A6BED"/>
    <w:rsid w:val="001A6E5E"/>
    <w:rsid w:val="001A7084"/>
    <w:rsid w:val="001A7138"/>
    <w:rsid w:val="001A71AD"/>
    <w:rsid w:val="001A71F4"/>
    <w:rsid w:val="001A7265"/>
    <w:rsid w:val="001A73ED"/>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564"/>
    <w:rsid w:val="001B2803"/>
    <w:rsid w:val="001B281C"/>
    <w:rsid w:val="001B29DE"/>
    <w:rsid w:val="001B2B5B"/>
    <w:rsid w:val="001B2B65"/>
    <w:rsid w:val="001B3199"/>
    <w:rsid w:val="001B32F9"/>
    <w:rsid w:val="001B3421"/>
    <w:rsid w:val="001B36E4"/>
    <w:rsid w:val="001B3756"/>
    <w:rsid w:val="001B3852"/>
    <w:rsid w:val="001B3C22"/>
    <w:rsid w:val="001B3D7E"/>
    <w:rsid w:val="001B3EC6"/>
    <w:rsid w:val="001B4217"/>
    <w:rsid w:val="001B43B6"/>
    <w:rsid w:val="001B4545"/>
    <w:rsid w:val="001B48A5"/>
    <w:rsid w:val="001B496A"/>
    <w:rsid w:val="001B499F"/>
    <w:rsid w:val="001B4B52"/>
    <w:rsid w:val="001B4EDB"/>
    <w:rsid w:val="001B54D9"/>
    <w:rsid w:val="001B5539"/>
    <w:rsid w:val="001B59E9"/>
    <w:rsid w:val="001B5BA7"/>
    <w:rsid w:val="001B5BC1"/>
    <w:rsid w:val="001B5F22"/>
    <w:rsid w:val="001B6248"/>
    <w:rsid w:val="001B64B4"/>
    <w:rsid w:val="001B64D2"/>
    <w:rsid w:val="001B65CE"/>
    <w:rsid w:val="001B66BE"/>
    <w:rsid w:val="001B66FD"/>
    <w:rsid w:val="001B68D9"/>
    <w:rsid w:val="001B6ADB"/>
    <w:rsid w:val="001B6D50"/>
    <w:rsid w:val="001B6E2C"/>
    <w:rsid w:val="001B6F1F"/>
    <w:rsid w:val="001B7107"/>
    <w:rsid w:val="001B7126"/>
    <w:rsid w:val="001B7693"/>
    <w:rsid w:val="001B77B5"/>
    <w:rsid w:val="001B7B6B"/>
    <w:rsid w:val="001B7CB3"/>
    <w:rsid w:val="001C0246"/>
    <w:rsid w:val="001C034F"/>
    <w:rsid w:val="001C07B6"/>
    <w:rsid w:val="001C0976"/>
    <w:rsid w:val="001C0D33"/>
    <w:rsid w:val="001C0E07"/>
    <w:rsid w:val="001C1613"/>
    <w:rsid w:val="001C1EBE"/>
    <w:rsid w:val="001C1ED5"/>
    <w:rsid w:val="001C2140"/>
    <w:rsid w:val="001C218D"/>
    <w:rsid w:val="001C221C"/>
    <w:rsid w:val="001C23C5"/>
    <w:rsid w:val="001C281C"/>
    <w:rsid w:val="001C28D1"/>
    <w:rsid w:val="001C2A39"/>
    <w:rsid w:val="001C2F40"/>
    <w:rsid w:val="001C377E"/>
    <w:rsid w:val="001C379C"/>
    <w:rsid w:val="001C37C6"/>
    <w:rsid w:val="001C3841"/>
    <w:rsid w:val="001C38CD"/>
    <w:rsid w:val="001C38D0"/>
    <w:rsid w:val="001C3A2F"/>
    <w:rsid w:val="001C3A51"/>
    <w:rsid w:val="001C3AB8"/>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E98"/>
    <w:rsid w:val="001C60BD"/>
    <w:rsid w:val="001C6232"/>
    <w:rsid w:val="001C698D"/>
    <w:rsid w:val="001C6DFC"/>
    <w:rsid w:val="001C6ED7"/>
    <w:rsid w:val="001C6F73"/>
    <w:rsid w:val="001C6FBC"/>
    <w:rsid w:val="001C700F"/>
    <w:rsid w:val="001C7067"/>
    <w:rsid w:val="001C74B6"/>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E21"/>
    <w:rsid w:val="001D20BA"/>
    <w:rsid w:val="001D22D9"/>
    <w:rsid w:val="001D2301"/>
    <w:rsid w:val="001D2352"/>
    <w:rsid w:val="001D2A7A"/>
    <w:rsid w:val="001D2A84"/>
    <w:rsid w:val="001D2C87"/>
    <w:rsid w:val="001D3101"/>
    <w:rsid w:val="001D3262"/>
    <w:rsid w:val="001D3285"/>
    <w:rsid w:val="001D3444"/>
    <w:rsid w:val="001D3481"/>
    <w:rsid w:val="001D349B"/>
    <w:rsid w:val="001D35E1"/>
    <w:rsid w:val="001D3A8B"/>
    <w:rsid w:val="001D3AB3"/>
    <w:rsid w:val="001D3B5F"/>
    <w:rsid w:val="001D4705"/>
    <w:rsid w:val="001D470A"/>
    <w:rsid w:val="001D49B8"/>
    <w:rsid w:val="001D4FC0"/>
    <w:rsid w:val="001D4FD2"/>
    <w:rsid w:val="001D51A5"/>
    <w:rsid w:val="001D5216"/>
    <w:rsid w:val="001D5504"/>
    <w:rsid w:val="001D5597"/>
    <w:rsid w:val="001D56D0"/>
    <w:rsid w:val="001D56ED"/>
    <w:rsid w:val="001D58D2"/>
    <w:rsid w:val="001D66AA"/>
    <w:rsid w:val="001D670C"/>
    <w:rsid w:val="001D6A11"/>
    <w:rsid w:val="001D6A17"/>
    <w:rsid w:val="001D6C97"/>
    <w:rsid w:val="001D6DF3"/>
    <w:rsid w:val="001D6E85"/>
    <w:rsid w:val="001D7112"/>
    <w:rsid w:val="001D7370"/>
    <w:rsid w:val="001D77E9"/>
    <w:rsid w:val="001D7800"/>
    <w:rsid w:val="001D783B"/>
    <w:rsid w:val="001D7EB1"/>
    <w:rsid w:val="001E0274"/>
    <w:rsid w:val="001E0431"/>
    <w:rsid w:val="001E0694"/>
    <w:rsid w:val="001E08E8"/>
    <w:rsid w:val="001E0DF9"/>
    <w:rsid w:val="001E1366"/>
    <w:rsid w:val="001E1717"/>
    <w:rsid w:val="001E18F1"/>
    <w:rsid w:val="001E19E5"/>
    <w:rsid w:val="001E1AAE"/>
    <w:rsid w:val="001E217B"/>
    <w:rsid w:val="001E2564"/>
    <w:rsid w:val="001E2D5A"/>
    <w:rsid w:val="001E33DC"/>
    <w:rsid w:val="001E3485"/>
    <w:rsid w:val="001E34D1"/>
    <w:rsid w:val="001E363B"/>
    <w:rsid w:val="001E37CE"/>
    <w:rsid w:val="001E381A"/>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5E47"/>
    <w:rsid w:val="001E6233"/>
    <w:rsid w:val="001E6302"/>
    <w:rsid w:val="001E6A96"/>
    <w:rsid w:val="001E6AAA"/>
    <w:rsid w:val="001E6AD6"/>
    <w:rsid w:val="001E6CE5"/>
    <w:rsid w:val="001E6E82"/>
    <w:rsid w:val="001E7260"/>
    <w:rsid w:val="001E74DF"/>
    <w:rsid w:val="001E74E4"/>
    <w:rsid w:val="001E7653"/>
    <w:rsid w:val="001E79A5"/>
    <w:rsid w:val="001E7AD1"/>
    <w:rsid w:val="001E7B7C"/>
    <w:rsid w:val="001E7C8C"/>
    <w:rsid w:val="001F04B3"/>
    <w:rsid w:val="001F092C"/>
    <w:rsid w:val="001F0930"/>
    <w:rsid w:val="001F0B8B"/>
    <w:rsid w:val="001F0B93"/>
    <w:rsid w:val="001F0BD4"/>
    <w:rsid w:val="001F0D50"/>
    <w:rsid w:val="001F0E19"/>
    <w:rsid w:val="001F0E1E"/>
    <w:rsid w:val="001F0FF8"/>
    <w:rsid w:val="001F1036"/>
    <w:rsid w:val="001F110A"/>
    <w:rsid w:val="001F113A"/>
    <w:rsid w:val="001F1162"/>
    <w:rsid w:val="001F1399"/>
    <w:rsid w:val="001F13C5"/>
    <w:rsid w:val="001F148F"/>
    <w:rsid w:val="001F1AD2"/>
    <w:rsid w:val="001F1E7A"/>
    <w:rsid w:val="001F234A"/>
    <w:rsid w:val="001F24E2"/>
    <w:rsid w:val="001F2660"/>
    <w:rsid w:val="001F2E90"/>
    <w:rsid w:val="001F30A2"/>
    <w:rsid w:val="001F3170"/>
    <w:rsid w:val="001F3857"/>
    <w:rsid w:val="001F3877"/>
    <w:rsid w:val="001F3C7D"/>
    <w:rsid w:val="001F3DED"/>
    <w:rsid w:val="001F3E09"/>
    <w:rsid w:val="001F3E56"/>
    <w:rsid w:val="001F3EF7"/>
    <w:rsid w:val="001F3F15"/>
    <w:rsid w:val="001F4023"/>
    <w:rsid w:val="001F4040"/>
    <w:rsid w:val="001F44FB"/>
    <w:rsid w:val="001F4514"/>
    <w:rsid w:val="001F4733"/>
    <w:rsid w:val="001F4914"/>
    <w:rsid w:val="001F4D17"/>
    <w:rsid w:val="001F5376"/>
    <w:rsid w:val="001F54AB"/>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99"/>
    <w:rsid w:val="001F76E2"/>
    <w:rsid w:val="001F7F5B"/>
    <w:rsid w:val="00200AB9"/>
    <w:rsid w:val="00201192"/>
    <w:rsid w:val="0020157F"/>
    <w:rsid w:val="002018BE"/>
    <w:rsid w:val="00201970"/>
    <w:rsid w:val="00201AB0"/>
    <w:rsid w:val="00201B82"/>
    <w:rsid w:val="00201BFA"/>
    <w:rsid w:val="00201EF8"/>
    <w:rsid w:val="00202075"/>
    <w:rsid w:val="0020226D"/>
    <w:rsid w:val="002022BC"/>
    <w:rsid w:val="002022C3"/>
    <w:rsid w:val="00202835"/>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A8"/>
    <w:rsid w:val="002060BE"/>
    <w:rsid w:val="0020617C"/>
    <w:rsid w:val="0020624F"/>
    <w:rsid w:val="0020631B"/>
    <w:rsid w:val="002063F8"/>
    <w:rsid w:val="002066E2"/>
    <w:rsid w:val="00206AE2"/>
    <w:rsid w:val="00206DAB"/>
    <w:rsid w:val="0020718C"/>
    <w:rsid w:val="002072C2"/>
    <w:rsid w:val="00207417"/>
    <w:rsid w:val="00207433"/>
    <w:rsid w:val="0020778F"/>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32D"/>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5ADE"/>
    <w:rsid w:val="00216022"/>
    <w:rsid w:val="00216434"/>
    <w:rsid w:val="00216ED0"/>
    <w:rsid w:val="0021700B"/>
    <w:rsid w:val="002170C4"/>
    <w:rsid w:val="002172BC"/>
    <w:rsid w:val="0021747E"/>
    <w:rsid w:val="00217702"/>
    <w:rsid w:val="0021774C"/>
    <w:rsid w:val="00217A8E"/>
    <w:rsid w:val="00217CBC"/>
    <w:rsid w:val="00217DE9"/>
    <w:rsid w:val="0022000A"/>
    <w:rsid w:val="002208B0"/>
    <w:rsid w:val="0022098F"/>
    <w:rsid w:val="002209F5"/>
    <w:rsid w:val="00220BF1"/>
    <w:rsid w:val="00220C77"/>
    <w:rsid w:val="002210F6"/>
    <w:rsid w:val="002211CD"/>
    <w:rsid w:val="00221383"/>
    <w:rsid w:val="002216F1"/>
    <w:rsid w:val="002217A8"/>
    <w:rsid w:val="00221977"/>
    <w:rsid w:val="00221A91"/>
    <w:rsid w:val="00221AFA"/>
    <w:rsid w:val="00221B80"/>
    <w:rsid w:val="00221D20"/>
    <w:rsid w:val="00221D70"/>
    <w:rsid w:val="00221FA9"/>
    <w:rsid w:val="00222003"/>
    <w:rsid w:val="002220C0"/>
    <w:rsid w:val="00222170"/>
    <w:rsid w:val="002225CF"/>
    <w:rsid w:val="002228D4"/>
    <w:rsid w:val="002229A7"/>
    <w:rsid w:val="00222B69"/>
    <w:rsid w:val="0022319C"/>
    <w:rsid w:val="002231A5"/>
    <w:rsid w:val="0022337B"/>
    <w:rsid w:val="00223689"/>
    <w:rsid w:val="00223BB6"/>
    <w:rsid w:val="00223E2C"/>
    <w:rsid w:val="00223EF5"/>
    <w:rsid w:val="00223FD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04AD"/>
    <w:rsid w:val="0023107B"/>
    <w:rsid w:val="00231806"/>
    <w:rsid w:val="00231A1D"/>
    <w:rsid w:val="00231A22"/>
    <w:rsid w:val="00231A6D"/>
    <w:rsid w:val="00231AF2"/>
    <w:rsid w:val="00231E81"/>
    <w:rsid w:val="002320E0"/>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F27"/>
    <w:rsid w:val="00237286"/>
    <w:rsid w:val="0023738A"/>
    <w:rsid w:val="0023758C"/>
    <w:rsid w:val="002376C0"/>
    <w:rsid w:val="00237748"/>
    <w:rsid w:val="00237AAE"/>
    <w:rsid w:val="00237ACA"/>
    <w:rsid w:val="00237BD4"/>
    <w:rsid w:val="00237C67"/>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5CE"/>
    <w:rsid w:val="002416E1"/>
    <w:rsid w:val="00241890"/>
    <w:rsid w:val="002418B0"/>
    <w:rsid w:val="00241A1E"/>
    <w:rsid w:val="00241CAD"/>
    <w:rsid w:val="00241D05"/>
    <w:rsid w:val="00241DCC"/>
    <w:rsid w:val="00241ECC"/>
    <w:rsid w:val="00241F29"/>
    <w:rsid w:val="0024207C"/>
    <w:rsid w:val="002420C5"/>
    <w:rsid w:val="0024228C"/>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328"/>
    <w:rsid w:val="0024445D"/>
    <w:rsid w:val="002444DE"/>
    <w:rsid w:val="0024459D"/>
    <w:rsid w:val="002445B0"/>
    <w:rsid w:val="00244D9B"/>
    <w:rsid w:val="00244E61"/>
    <w:rsid w:val="00244FC5"/>
    <w:rsid w:val="00245242"/>
    <w:rsid w:val="00245488"/>
    <w:rsid w:val="00245538"/>
    <w:rsid w:val="00245917"/>
    <w:rsid w:val="00245957"/>
    <w:rsid w:val="00245CE7"/>
    <w:rsid w:val="0024600C"/>
    <w:rsid w:val="00246032"/>
    <w:rsid w:val="00246272"/>
    <w:rsid w:val="002464B8"/>
    <w:rsid w:val="00246503"/>
    <w:rsid w:val="00246513"/>
    <w:rsid w:val="00246A0F"/>
    <w:rsid w:val="00246AF8"/>
    <w:rsid w:val="00246B01"/>
    <w:rsid w:val="00246C0A"/>
    <w:rsid w:val="00246C5D"/>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D6"/>
    <w:rsid w:val="0025164B"/>
    <w:rsid w:val="0025170C"/>
    <w:rsid w:val="00251CAC"/>
    <w:rsid w:val="00251CF8"/>
    <w:rsid w:val="00251E08"/>
    <w:rsid w:val="0025225F"/>
    <w:rsid w:val="0025245D"/>
    <w:rsid w:val="00252544"/>
    <w:rsid w:val="00252555"/>
    <w:rsid w:val="00252C48"/>
    <w:rsid w:val="00253019"/>
    <w:rsid w:val="0025308D"/>
    <w:rsid w:val="00253270"/>
    <w:rsid w:val="002534A0"/>
    <w:rsid w:val="0025378B"/>
    <w:rsid w:val="00253CF4"/>
    <w:rsid w:val="0025420D"/>
    <w:rsid w:val="002542D1"/>
    <w:rsid w:val="0025449A"/>
    <w:rsid w:val="00254B1D"/>
    <w:rsid w:val="00255427"/>
    <w:rsid w:val="002554FE"/>
    <w:rsid w:val="0025565C"/>
    <w:rsid w:val="00255B72"/>
    <w:rsid w:val="00255D6B"/>
    <w:rsid w:val="00255EEF"/>
    <w:rsid w:val="00255F90"/>
    <w:rsid w:val="0025607D"/>
    <w:rsid w:val="002560E8"/>
    <w:rsid w:val="0025619C"/>
    <w:rsid w:val="00256D29"/>
    <w:rsid w:val="002573F4"/>
    <w:rsid w:val="00257668"/>
    <w:rsid w:val="002578B7"/>
    <w:rsid w:val="0025795C"/>
    <w:rsid w:val="00257A2B"/>
    <w:rsid w:val="00257A2D"/>
    <w:rsid w:val="00257A7C"/>
    <w:rsid w:val="00257C70"/>
    <w:rsid w:val="00257D71"/>
    <w:rsid w:val="00260001"/>
    <w:rsid w:val="002601A8"/>
    <w:rsid w:val="002602CF"/>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25"/>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50D"/>
    <w:rsid w:val="002668E6"/>
    <w:rsid w:val="00266AED"/>
    <w:rsid w:val="00266BED"/>
    <w:rsid w:val="00266F0A"/>
    <w:rsid w:val="00266FCE"/>
    <w:rsid w:val="00267020"/>
    <w:rsid w:val="002672CE"/>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20B"/>
    <w:rsid w:val="002733A5"/>
    <w:rsid w:val="0027345B"/>
    <w:rsid w:val="00273616"/>
    <w:rsid w:val="002737AE"/>
    <w:rsid w:val="00273864"/>
    <w:rsid w:val="00273CE2"/>
    <w:rsid w:val="00273EE2"/>
    <w:rsid w:val="002741E9"/>
    <w:rsid w:val="0027427B"/>
    <w:rsid w:val="002743D7"/>
    <w:rsid w:val="002747F5"/>
    <w:rsid w:val="002749F9"/>
    <w:rsid w:val="00274CEB"/>
    <w:rsid w:val="00274FF3"/>
    <w:rsid w:val="00275411"/>
    <w:rsid w:val="002756A3"/>
    <w:rsid w:val="00275821"/>
    <w:rsid w:val="0027597B"/>
    <w:rsid w:val="00275A8A"/>
    <w:rsid w:val="00275AD6"/>
    <w:rsid w:val="00275C86"/>
    <w:rsid w:val="00275FAD"/>
    <w:rsid w:val="002764F2"/>
    <w:rsid w:val="0027691D"/>
    <w:rsid w:val="00276955"/>
    <w:rsid w:val="00276A78"/>
    <w:rsid w:val="00276D2A"/>
    <w:rsid w:val="00276FA0"/>
    <w:rsid w:val="00277791"/>
    <w:rsid w:val="00277808"/>
    <w:rsid w:val="002779EB"/>
    <w:rsid w:val="00277AB5"/>
    <w:rsid w:val="00277BA6"/>
    <w:rsid w:val="00277D84"/>
    <w:rsid w:val="00277ED5"/>
    <w:rsid w:val="00277EEF"/>
    <w:rsid w:val="00277FAA"/>
    <w:rsid w:val="002801F6"/>
    <w:rsid w:val="00280246"/>
    <w:rsid w:val="002804AD"/>
    <w:rsid w:val="0028065F"/>
    <w:rsid w:val="00280751"/>
    <w:rsid w:val="00280785"/>
    <w:rsid w:val="0028090F"/>
    <w:rsid w:val="0028092F"/>
    <w:rsid w:val="00280A56"/>
    <w:rsid w:val="00280E90"/>
    <w:rsid w:val="00281054"/>
    <w:rsid w:val="002810BC"/>
    <w:rsid w:val="002814A8"/>
    <w:rsid w:val="0028196A"/>
    <w:rsid w:val="00281A86"/>
    <w:rsid w:val="00281F10"/>
    <w:rsid w:val="0028234D"/>
    <w:rsid w:val="00282425"/>
    <w:rsid w:val="00282527"/>
    <w:rsid w:val="00282723"/>
    <w:rsid w:val="00282725"/>
    <w:rsid w:val="00282881"/>
    <w:rsid w:val="0028289F"/>
    <w:rsid w:val="00282A36"/>
    <w:rsid w:val="00282A78"/>
    <w:rsid w:val="00282F2D"/>
    <w:rsid w:val="002832B6"/>
    <w:rsid w:val="002832BB"/>
    <w:rsid w:val="002835E8"/>
    <w:rsid w:val="002836D1"/>
    <w:rsid w:val="002836FD"/>
    <w:rsid w:val="0028389E"/>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570"/>
    <w:rsid w:val="00286BE5"/>
    <w:rsid w:val="00286E7A"/>
    <w:rsid w:val="00286ED4"/>
    <w:rsid w:val="0028738C"/>
    <w:rsid w:val="002875C7"/>
    <w:rsid w:val="0028798E"/>
    <w:rsid w:val="0028799D"/>
    <w:rsid w:val="00287E36"/>
    <w:rsid w:val="00287E40"/>
    <w:rsid w:val="00287EC1"/>
    <w:rsid w:val="0029022C"/>
    <w:rsid w:val="002902BF"/>
    <w:rsid w:val="00290754"/>
    <w:rsid w:val="00290776"/>
    <w:rsid w:val="00290BC0"/>
    <w:rsid w:val="00290CDA"/>
    <w:rsid w:val="00290D29"/>
    <w:rsid w:val="00290D4B"/>
    <w:rsid w:val="00290E21"/>
    <w:rsid w:val="002911A3"/>
    <w:rsid w:val="0029142E"/>
    <w:rsid w:val="00291778"/>
    <w:rsid w:val="00291A35"/>
    <w:rsid w:val="00291CA8"/>
    <w:rsid w:val="00291D64"/>
    <w:rsid w:val="00292057"/>
    <w:rsid w:val="002920FE"/>
    <w:rsid w:val="002925C3"/>
    <w:rsid w:val="0029278D"/>
    <w:rsid w:val="00292860"/>
    <w:rsid w:val="0029295E"/>
    <w:rsid w:val="00292A67"/>
    <w:rsid w:val="00292BF6"/>
    <w:rsid w:val="00292D5A"/>
    <w:rsid w:val="00292E7C"/>
    <w:rsid w:val="002930C5"/>
    <w:rsid w:val="00293319"/>
    <w:rsid w:val="00293342"/>
    <w:rsid w:val="002933AD"/>
    <w:rsid w:val="002933D8"/>
    <w:rsid w:val="002934EA"/>
    <w:rsid w:val="002935FF"/>
    <w:rsid w:val="002937E0"/>
    <w:rsid w:val="002938DA"/>
    <w:rsid w:val="00293E54"/>
    <w:rsid w:val="00294044"/>
    <w:rsid w:val="0029452B"/>
    <w:rsid w:val="00294598"/>
    <w:rsid w:val="00294F9D"/>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812"/>
    <w:rsid w:val="002969B3"/>
    <w:rsid w:val="00296C13"/>
    <w:rsid w:val="00296C72"/>
    <w:rsid w:val="00296D24"/>
    <w:rsid w:val="002971B7"/>
    <w:rsid w:val="0029726B"/>
    <w:rsid w:val="002974CB"/>
    <w:rsid w:val="00297662"/>
    <w:rsid w:val="00297702"/>
    <w:rsid w:val="00297853"/>
    <w:rsid w:val="0029787E"/>
    <w:rsid w:val="0029795C"/>
    <w:rsid w:val="00297A87"/>
    <w:rsid w:val="00297B90"/>
    <w:rsid w:val="00297CAC"/>
    <w:rsid w:val="002A01EB"/>
    <w:rsid w:val="002A0273"/>
    <w:rsid w:val="002A02A9"/>
    <w:rsid w:val="002A0486"/>
    <w:rsid w:val="002A06AC"/>
    <w:rsid w:val="002A06B8"/>
    <w:rsid w:val="002A0A05"/>
    <w:rsid w:val="002A0DC6"/>
    <w:rsid w:val="002A0F1C"/>
    <w:rsid w:val="002A0F8E"/>
    <w:rsid w:val="002A121D"/>
    <w:rsid w:val="002A159E"/>
    <w:rsid w:val="002A17ED"/>
    <w:rsid w:val="002A1BD3"/>
    <w:rsid w:val="002A1E1E"/>
    <w:rsid w:val="002A1E4C"/>
    <w:rsid w:val="002A1E90"/>
    <w:rsid w:val="002A20F9"/>
    <w:rsid w:val="002A2125"/>
    <w:rsid w:val="002A219C"/>
    <w:rsid w:val="002A230F"/>
    <w:rsid w:val="002A2C9F"/>
    <w:rsid w:val="002A2E0D"/>
    <w:rsid w:val="002A316B"/>
    <w:rsid w:val="002A31A7"/>
    <w:rsid w:val="002A35E0"/>
    <w:rsid w:val="002A3944"/>
    <w:rsid w:val="002A3A0A"/>
    <w:rsid w:val="002A3A44"/>
    <w:rsid w:val="002A3C39"/>
    <w:rsid w:val="002A3EFC"/>
    <w:rsid w:val="002A3F27"/>
    <w:rsid w:val="002A44AE"/>
    <w:rsid w:val="002A46B4"/>
    <w:rsid w:val="002A49AE"/>
    <w:rsid w:val="002A4A95"/>
    <w:rsid w:val="002A4B42"/>
    <w:rsid w:val="002A4DCD"/>
    <w:rsid w:val="002A4E0A"/>
    <w:rsid w:val="002A4E71"/>
    <w:rsid w:val="002A4EB2"/>
    <w:rsid w:val="002A5322"/>
    <w:rsid w:val="002A53EE"/>
    <w:rsid w:val="002A55F4"/>
    <w:rsid w:val="002A5707"/>
    <w:rsid w:val="002A5809"/>
    <w:rsid w:val="002A5868"/>
    <w:rsid w:val="002A5C30"/>
    <w:rsid w:val="002A5CC1"/>
    <w:rsid w:val="002A5CE8"/>
    <w:rsid w:val="002A5E2E"/>
    <w:rsid w:val="002A5E9B"/>
    <w:rsid w:val="002A6096"/>
    <w:rsid w:val="002A6179"/>
    <w:rsid w:val="002A61B5"/>
    <w:rsid w:val="002A6219"/>
    <w:rsid w:val="002A636D"/>
    <w:rsid w:val="002A6748"/>
    <w:rsid w:val="002A67C5"/>
    <w:rsid w:val="002A6845"/>
    <w:rsid w:val="002A6D8D"/>
    <w:rsid w:val="002A740B"/>
    <w:rsid w:val="002A74C3"/>
    <w:rsid w:val="002A7676"/>
    <w:rsid w:val="002A784A"/>
    <w:rsid w:val="002A7D4C"/>
    <w:rsid w:val="002A7E8F"/>
    <w:rsid w:val="002A7FA0"/>
    <w:rsid w:val="002B0755"/>
    <w:rsid w:val="002B0809"/>
    <w:rsid w:val="002B0A67"/>
    <w:rsid w:val="002B0ABF"/>
    <w:rsid w:val="002B0F35"/>
    <w:rsid w:val="002B167B"/>
    <w:rsid w:val="002B17ED"/>
    <w:rsid w:val="002B18CD"/>
    <w:rsid w:val="002B198F"/>
    <w:rsid w:val="002B19B6"/>
    <w:rsid w:val="002B1A56"/>
    <w:rsid w:val="002B2136"/>
    <w:rsid w:val="002B2183"/>
    <w:rsid w:val="002B2248"/>
    <w:rsid w:val="002B2868"/>
    <w:rsid w:val="002B2CA7"/>
    <w:rsid w:val="002B2F23"/>
    <w:rsid w:val="002B3255"/>
    <w:rsid w:val="002B34CC"/>
    <w:rsid w:val="002B362D"/>
    <w:rsid w:val="002B3734"/>
    <w:rsid w:val="002B37AC"/>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D3B"/>
    <w:rsid w:val="002B4E46"/>
    <w:rsid w:val="002B5124"/>
    <w:rsid w:val="002B523A"/>
    <w:rsid w:val="002B538B"/>
    <w:rsid w:val="002B57B7"/>
    <w:rsid w:val="002B57EE"/>
    <w:rsid w:val="002B586A"/>
    <w:rsid w:val="002B5925"/>
    <w:rsid w:val="002B6057"/>
    <w:rsid w:val="002B6258"/>
    <w:rsid w:val="002B6290"/>
    <w:rsid w:val="002B63B2"/>
    <w:rsid w:val="002B6853"/>
    <w:rsid w:val="002B69E2"/>
    <w:rsid w:val="002B6BFE"/>
    <w:rsid w:val="002B6FE6"/>
    <w:rsid w:val="002B71D1"/>
    <w:rsid w:val="002B7288"/>
    <w:rsid w:val="002B73F5"/>
    <w:rsid w:val="002B77BD"/>
    <w:rsid w:val="002B7AC3"/>
    <w:rsid w:val="002B7D04"/>
    <w:rsid w:val="002B7EB4"/>
    <w:rsid w:val="002B7F17"/>
    <w:rsid w:val="002C015C"/>
    <w:rsid w:val="002C069D"/>
    <w:rsid w:val="002C0711"/>
    <w:rsid w:val="002C0BEC"/>
    <w:rsid w:val="002C0C68"/>
    <w:rsid w:val="002C0DCC"/>
    <w:rsid w:val="002C0DE6"/>
    <w:rsid w:val="002C0E00"/>
    <w:rsid w:val="002C0E37"/>
    <w:rsid w:val="002C0FB7"/>
    <w:rsid w:val="002C1018"/>
    <w:rsid w:val="002C11B0"/>
    <w:rsid w:val="002C1478"/>
    <w:rsid w:val="002C1580"/>
    <w:rsid w:val="002C1733"/>
    <w:rsid w:val="002C192F"/>
    <w:rsid w:val="002C1D68"/>
    <w:rsid w:val="002C211B"/>
    <w:rsid w:val="002C225F"/>
    <w:rsid w:val="002C2494"/>
    <w:rsid w:val="002C25E7"/>
    <w:rsid w:val="002C2637"/>
    <w:rsid w:val="002C284B"/>
    <w:rsid w:val="002C2952"/>
    <w:rsid w:val="002C2DE6"/>
    <w:rsid w:val="002C2E6A"/>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324"/>
    <w:rsid w:val="002C5401"/>
    <w:rsid w:val="002C5411"/>
    <w:rsid w:val="002C544F"/>
    <w:rsid w:val="002C5634"/>
    <w:rsid w:val="002C5706"/>
    <w:rsid w:val="002C570F"/>
    <w:rsid w:val="002C5B2C"/>
    <w:rsid w:val="002C5B60"/>
    <w:rsid w:val="002C5D8A"/>
    <w:rsid w:val="002C5E0C"/>
    <w:rsid w:val="002C5F6E"/>
    <w:rsid w:val="002C602E"/>
    <w:rsid w:val="002C6582"/>
    <w:rsid w:val="002C691F"/>
    <w:rsid w:val="002C6B60"/>
    <w:rsid w:val="002C7252"/>
    <w:rsid w:val="002C7587"/>
    <w:rsid w:val="002C77D2"/>
    <w:rsid w:val="002C7815"/>
    <w:rsid w:val="002C78B8"/>
    <w:rsid w:val="002C7AD4"/>
    <w:rsid w:val="002C7D07"/>
    <w:rsid w:val="002D00E4"/>
    <w:rsid w:val="002D0249"/>
    <w:rsid w:val="002D03E2"/>
    <w:rsid w:val="002D0722"/>
    <w:rsid w:val="002D0B31"/>
    <w:rsid w:val="002D0DF4"/>
    <w:rsid w:val="002D0FE8"/>
    <w:rsid w:val="002D1061"/>
    <w:rsid w:val="002D10B7"/>
    <w:rsid w:val="002D111A"/>
    <w:rsid w:val="002D13B2"/>
    <w:rsid w:val="002D17BB"/>
    <w:rsid w:val="002D17E2"/>
    <w:rsid w:val="002D1CAD"/>
    <w:rsid w:val="002D1CED"/>
    <w:rsid w:val="002D1EDA"/>
    <w:rsid w:val="002D2131"/>
    <w:rsid w:val="002D2355"/>
    <w:rsid w:val="002D24D5"/>
    <w:rsid w:val="002D267E"/>
    <w:rsid w:val="002D2886"/>
    <w:rsid w:val="002D28DF"/>
    <w:rsid w:val="002D29A7"/>
    <w:rsid w:val="002D2A76"/>
    <w:rsid w:val="002D2B73"/>
    <w:rsid w:val="002D2BF2"/>
    <w:rsid w:val="002D2D6D"/>
    <w:rsid w:val="002D2F95"/>
    <w:rsid w:val="002D3173"/>
    <w:rsid w:val="002D32D0"/>
    <w:rsid w:val="002D34B8"/>
    <w:rsid w:val="002D38CF"/>
    <w:rsid w:val="002D3BD7"/>
    <w:rsid w:val="002D3D00"/>
    <w:rsid w:val="002D3FA8"/>
    <w:rsid w:val="002D42A0"/>
    <w:rsid w:val="002D450D"/>
    <w:rsid w:val="002D45B0"/>
    <w:rsid w:val="002D4766"/>
    <w:rsid w:val="002D49C2"/>
    <w:rsid w:val="002D4CF0"/>
    <w:rsid w:val="002D4D5C"/>
    <w:rsid w:val="002D50D3"/>
    <w:rsid w:val="002D53AC"/>
    <w:rsid w:val="002D566E"/>
    <w:rsid w:val="002D5843"/>
    <w:rsid w:val="002D5860"/>
    <w:rsid w:val="002D5A1B"/>
    <w:rsid w:val="002D5A24"/>
    <w:rsid w:val="002D5A2C"/>
    <w:rsid w:val="002D5A65"/>
    <w:rsid w:val="002D5E45"/>
    <w:rsid w:val="002D6520"/>
    <w:rsid w:val="002D66E6"/>
    <w:rsid w:val="002D66F4"/>
    <w:rsid w:val="002D6871"/>
    <w:rsid w:val="002D68C1"/>
    <w:rsid w:val="002D6EF6"/>
    <w:rsid w:val="002D6F46"/>
    <w:rsid w:val="002D6F60"/>
    <w:rsid w:val="002D701B"/>
    <w:rsid w:val="002D75A6"/>
    <w:rsid w:val="002D76B1"/>
    <w:rsid w:val="002D7B94"/>
    <w:rsid w:val="002D7C96"/>
    <w:rsid w:val="002D7E5D"/>
    <w:rsid w:val="002D7EE9"/>
    <w:rsid w:val="002D7F42"/>
    <w:rsid w:val="002E0120"/>
    <w:rsid w:val="002E02CB"/>
    <w:rsid w:val="002E0900"/>
    <w:rsid w:val="002E09C7"/>
    <w:rsid w:val="002E0AB7"/>
    <w:rsid w:val="002E0D69"/>
    <w:rsid w:val="002E1197"/>
    <w:rsid w:val="002E1C8D"/>
    <w:rsid w:val="002E1C9D"/>
    <w:rsid w:val="002E211F"/>
    <w:rsid w:val="002E2140"/>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280"/>
    <w:rsid w:val="002E46DE"/>
    <w:rsid w:val="002E470E"/>
    <w:rsid w:val="002E4BCF"/>
    <w:rsid w:val="002E4C44"/>
    <w:rsid w:val="002E4C87"/>
    <w:rsid w:val="002E4D0E"/>
    <w:rsid w:val="002E4D70"/>
    <w:rsid w:val="002E4F2A"/>
    <w:rsid w:val="002E5073"/>
    <w:rsid w:val="002E5394"/>
    <w:rsid w:val="002E573D"/>
    <w:rsid w:val="002E594D"/>
    <w:rsid w:val="002E5AB1"/>
    <w:rsid w:val="002E5C57"/>
    <w:rsid w:val="002E5CDE"/>
    <w:rsid w:val="002E5D1B"/>
    <w:rsid w:val="002E5D80"/>
    <w:rsid w:val="002E6709"/>
    <w:rsid w:val="002E68A3"/>
    <w:rsid w:val="002E6AAA"/>
    <w:rsid w:val="002E6F19"/>
    <w:rsid w:val="002E6F50"/>
    <w:rsid w:val="002E6F69"/>
    <w:rsid w:val="002E6FCD"/>
    <w:rsid w:val="002E70A4"/>
    <w:rsid w:val="002E7281"/>
    <w:rsid w:val="002E72C4"/>
    <w:rsid w:val="002E73A8"/>
    <w:rsid w:val="002E79DC"/>
    <w:rsid w:val="002E7A7A"/>
    <w:rsid w:val="002E7ACA"/>
    <w:rsid w:val="002E7C0A"/>
    <w:rsid w:val="002E7F25"/>
    <w:rsid w:val="002E7F35"/>
    <w:rsid w:val="002F0072"/>
    <w:rsid w:val="002F021D"/>
    <w:rsid w:val="002F02DC"/>
    <w:rsid w:val="002F0522"/>
    <w:rsid w:val="002F06A8"/>
    <w:rsid w:val="002F08B7"/>
    <w:rsid w:val="002F0980"/>
    <w:rsid w:val="002F0AB3"/>
    <w:rsid w:val="002F0F9F"/>
    <w:rsid w:val="002F103A"/>
    <w:rsid w:val="002F181E"/>
    <w:rsid w:val="002F188D"/>
    <w:rsid w:val="002F18C3"/>
    <w:rsid w:val="002F1A2C"/>
    <w:rsid w:val="002F1ABA"/>
    <w:rsid w:val="002F1C04"/>
    <w:rsid w:val="002F1DA3"/>
    <w:rsid w:val="002F1FA1"/>
    <w:rsid w:val="002F215B"/>
    <w:rsid w:val="002F26AD"/>
    <w:rsid w:val="002F281B"/>
    <w:rsid w:val="002F2853"/>
    <w:rsid w:val="002F2997"/>
    <w:rsid w:val="002F2E06"/>
    <w:rsid w:val="002F2F6B"/>
    <w:rsid w:val="002F30ED"/>
    <w:rsid w:val="002F328E"/>
    <w:rsid w:val="002F37F1"/>
    <w:rsid w:val="002F390F"/>
    <w:rsid w:val="002F3B71"/>
    <w:rsid w:val="002F3BDD"/>
    <w:rsid w:val="002F3BDE"/>
    <w:rsid w:val="002F3DD9"/>
    <w:rsid w:val="002F3E54"/>
    <w:rsid w:val="002F4288"/>
    <w:rsid w:val="002F4812"/>
    <w:rsid w:val="002F5337"/>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82C"/>
    <w:rsid w:val="002F6A28"/>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2917"/>
    <w:rsid w:val="00302954"/>
    <w:rsid w:val="003032B2"/>
    <w:rsid w:val="003033F5"/>
    <w:rsid w:val="0030344A"/>
    <w:rsid w:val="00303554"/>
    <w:rsid w:val="0030355C"/>
    <w:rsid w:val="00303666"/>
    <w:rsid w:val="00303724"/>
    <w:rsid w:val="00303881"/>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BF"/>
    <w:rsid w:val="00306CF5"/>
    <w:rsid w:val="00306D27"/>
    <w:rsid w:val="0030720E"/>
    <w:rsid w:val="003077F5"/>
    <w:rsid w:val="003078EE"/>
    <w:rsid w:val="00307BD7"/>
    <w:rsid w:val="00307F08"/>
    <w:rsid w:val="003102B7"/>
    <w:rsid w:val="0031064D"/>
    <w:rsid w:val="003106AD"/>
    <w:rsid w:val="003107E7"/>
    <w:rsid w:val="003108B8"/>
    <w:rsid w:val="00310963"/>
    <w:rsid w:val="00310A23"/>
    <w:rsid w:val="00310A73"/>
    <w:rsid w:val="00310B78"/>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2A2"/>
    <w:rsid w:val="003143A3"/>
    <w:rsid w:val="00314448"/>
    <w:rsid w:val="00314491"/>
    <w:rsid w:val="00314CBA"/>
    <w:rsid w:val="00315398"/>
    <w:rsid w:val="0031543F"/>
    <w:rsid w:val="003158AE"/>
    <w:rsid w:val="00315A45"/>
    <w:rsid w:val="00315A99"/>
    <w:rsid w:val="00315B04"/>
    <w:rsid w:val="00315CF6"/>
    <w:rsid w:val="00315DFC"/>
    <w:rsid w:val="00315FDE"/>
    <w:rsid w:val="00316680"/>
    <w:rsid w:val="00316748"/>
    <w:rsid w:val="00316B6E"/>
    <w:rsid w:val="00316C82"/>
    <w:rsid w:val="003172DE"/>
    <w:rsid w:val="003174F3"/>
    <w:rsid w:val="00317776"/>
    <w:rsid w:val="0031787A"/>
    <w:rsid w:val="003179E7"/>
    <w:rsid w:val="00320086"/>
    <w:rsid w:val="0032018E"/>
    <w:rsid w:val="00320500"/>
    <w:rsid w:val="003205B8"/>
    <w:rsid w:val="0032067C"/>
    <w:rsid w:val="00320942"/>
    <w:rsid w:val="00321092"/>
    <w:rsid w:val="00321124"/>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3FBF"/>
    <w:rsid w:val="0032453D"/>
    <w:rsid w:val="003247D1"/>
    <w:rsid w:val="00324915"/>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99"/>
    <w:rsid w:val="003269C8"/>
    <w:rsid w:val="00326A22"/>
    <w:rsid w:val="00326F50"/>
    <w:rsid w:val="003270B2"/>
    <w:rsid w:val="0032713B"/>
    <w:rsid w:val="003272C4"/>
    <w:rsid w:val="00327414"/>
    <w:rsid w:val="00327463"/>
    <w:rsid w:val="0032790D"/>
    <w:rsid w:val="00327A46"/>
    <w:rsid w:val="00327CB7"/>
    <w:rsid w:val="00327E9F"/>
    <w:rsid w:val="00327ECE"/>
    <w:rsid w:val="00327F28"/>
    <w:rsid w:val="00330060"/>
    <w:rsid w:val="00330149"/>
    <w:rsid w:val="003301B8"/>
    <w:rsid w:val="0033052F"/>
    <w:rsid w:val="003306FA"/>
    <w:rsid w:val="00330B53"/>
    <w:rsid w:val="00330C2B"/>
    <w:rsid w:val="00330D77"/>
    <w:rsid w:val="003314DE"/>
    <w:rsid w:val="003317C7"/>
    <w:rsid w:val="003317F2"/>
    <w:rsid w:val="00331B29"/>
    <w:rsid w:val="00331D33"/>
    <w:rsid w:val="00331DC2"/>
    <w:rsid w:val="00332097"/>
    <w:rsid w:val="00332220"/>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490"/>
    <w:rsid w:val="0033467B"/>
    <w:rsid w:val="003346E7"/>
    <w:rsid w:val="003347E1"/>
    <w:rsid w:val="00334A8D"/>
    <w:rsid w:val="00334C4D"/>
    <w:rsid w:val="00334E7E"/>
    <w:rsid w:val="00334F68"/>
    <w:rsid w:val="00335033"/>
    <w:rsid w:val="0033526E"/>
    <w:rsid w:val="003352B2"/>
    <w:rsid w:val="00335308"/>
    <w:rsid w:val="00335799"/>
    <w:rsid w:val="0033579B"/>
    <w:rsid w:val="003357C7"/>
    <w:rsid w:val="00335992"/>
    <w:rsid w:val="00335A94"/>
    <w:rsid w:val="00336195"/>
    <w:rsid w:val="0033641F"/>
    <w:rsid w:val="00336440"/>
    <w:rsid w:val="003365B5"/>
    <w:rsid w:val="00336697"/>
    <w:rsid w:val="0033690F"/>
    <w:rsid w:val="00336D35"/>
    <w:rsid w:val="00336DE5"/>
    <w:rsid w:val="00336F49"/>
    <w:rsid w:val="00337349"/>
    <w:rsid w:val="00337570"/>
    <w:rsid w:val="003378DA"/>
    <w:rsid w:val="003379F0"/>
    <w:rsid w:val="00337C3D"/>
    <w:rsid w:val="00337EAD"/>
    <w:rsid w:val="00337ECD"/>
    <w:rsid w:val="00337F98"/>
    <w:rsid w:val="0034021F"/>
    <w:rsid w:val="00340222"/>
    <w:rsid w:val="00340390"/>
    <w:rsid w:val="003403DE"/>
    <w:rsid w:val="00340551"/>
    <w:rsid w:val="003405A7"/>
    <w:rsid w:val="00340701"/>
    <w:rsid w:val="00340D8E"/>
    <w:rsid w:val="00341028"/>
    <w:rsid w:val="0034128E"/>
    <w:rsid w:val="00341537"/>
    <w:rsid w:val="003415FC"/>
    <w:rsid w:val="0034167A"/>
    <w:rsid w:val="00341937"/>
    <w:rsid w:val="00341EB3"/>
    <w:rsid w:val="0034205E"/>
    <w:rsid w:val="00342268"/>
    <w:rsid w:val="003422B0"/>
    <w:rsid w:val="00342459"/>
    <w:rsid w:val="003429DC"/>
    <w:rsid w:val="003429EB"/>
    <w:rsid w:val="00342C06"/>
    <w:rsid w:val="00342E78"/>
    <w:rsid w:val="00342EC6"/>
    <w:rsid w:val="00343388"/>
    <w:rsid w:val="00343526"/>
    <w:rsid w:val="0034356F"/>
    <w:rsid w:val="003435FF"/>
    <w:rsid w:val="0034388F"/>
    <w:rsid w:val="00343E19"/>
    <w:rsid w:val="00343E90"/>
    <w:rsid w:val="00343FD3"/>
    <w:rsid w:val="00344158"/>
    <w:rsid w:val="00344558"/>
    <w:rsid w:val="00344682"/>
    <w:rsid w:val="003446C3"/>
    <w:rsid w:val="00344D83"/>
    <w:rsid w:val="003452B4"/>
    <w:rsid w:val="00345520"/>
    <w:rsid w:val="003457E3"/>
    <w:rsid w:val="00345FB0"/>
    <w:rsid w:val="003460DF"/>
    <w:rsid w:val="00346570"/>
    <w:rsid w:val="00346661"/>
    <w:rsid w:val="00346873"/>
    <w:rsid w:val="003469D5"/>
    <w:rsid w:val="00346C35"/>
    <w:rsid w:val="00346E16"/>
    <w:rsid w:val="00346EAF"/>
    <w:rsid w:val="00346FAC"/>
    <w:rsid w:val="0034725A"/>
    <w:rsid w:val="0034761F"/>
    <w:rsid w:val="00347BDE"/>
    <w:rsid w:val="00347C63"/>
    <w:rsid w:val="00347CC2"/>
    <w:rsid w:val="00347E57"/>
    <w:rsid w:val="00347ED0"/>
    <w:rsid w:val="003500B0"/>
    <w:rsid w:val="00350117"/>
    <w:rsid w:val="00350127"/>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1FF7"/>
    <w:rsid w:val="003520A3"/>
    <w:rsid w:val="003521BC"/>
    <w:rsid w:val="00352318"/>
    <w:rsid w:val="003525AE"/>
    <w:rsid w:val="003525D3"/>
    <w:rsid w:val="003525D4"/>
    <w:rsid w:val="00352895"/>
    <w:rsid w:val="003528EE"/>
    <w:rsid w:val="00352972"/>
    <w:rsid w:val="0035319E"/>
    <w:rsid w:val="003539BF"/>
    <w:rsid w:val="00353C45"/>
    <w:rsid w:val="00353EA4"/>
    <w:rsid w:val="00353EA8"/>
    <w:rsid w:val="00353ED0"/>
    <w:rsid w:val="003540E8"/>
    <w:rsid w:val="0035453C"/>
    <w:rsid w:val="0035461A"/>
    <w:rsid w:val="00354670"/>
    <w:rsid w:val="00354A2B"/>
    <w:rsid w:val="00354AAA"/>
    <w:rsid w:val="00354CF7"/>
    <w:rsid w:val="00355380"/>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774"/>
    <w:rsid w:val="003617FC"/>
    <w:rsid w:val="00361A4F"/>
    <w:rsid w:val="00361B28"/>
    <w:rsid w:val="00361B30"/>
    <w:rsid w:val="00361EA7"/>
    <w:rsid w:val="003620AD"/>
    <w:rsid w:val="00362186"/>
    <w:rsid w:val="003621A4"/>
    <w:rsid w:val="003622FB"/>
    <w:rsid w:val="00362652"/>
    <w:rsid w:val="00362822"/>
    <w:rsid w:val="00362952"/>
    <w:rsid w:val="00362AD6"/>
    <w:rsid w:val="00362C4F"/>
    <w:rsid w:val="003632E5"/>
    <w:rsid w:val="00363472"/>
    <w:rsid w:val="0036370F"/>
    <w:rsid w:val="003639B7"/>
    <w:rsid w:val="00363CA2"/>
    <w:rsid w:val="00363EAC"/>
    <w:rsid w:val="003640E2"/>
    <w:rsid w:val="00364136"/>
    <w:rsid w:val="003642DA"/>
    <w:rsid w:val="00364484"/>
    <w:rsid w:val="00364503"/>
    <w:rsid w:val="0036474B"/>
    <w:rsid w:val="00364A37"/>
    <w:rsid w:val="00364D4D"/>
    <w:rsid w:val="00364EAC"/>
    <w:rsid w:val="00364F08"/>
    <w:rsid w:val="00364F31"/>
    <w:rsid w:val="00365089"/>
    <w:rsid w:val="003650FD"/>
    <w:rsid w:val="00365263"/>
    <w:rsid w:val="0036539F"/>
    <w:rsid w:val="003656ED"/>
    <w:rsid w:val="00365988"/>
    <w:rsid w:val="00365A37"/>
    <w:rsid w:val="003660E3"/>
    <w:rsid w:val="00366190"/>
    <w:rsid w:val="003662F0"/>
    <w:rsid w:val="00366441"/>
    <w:rsid w:val="00366B9E"/>
    <w:rsid w:val="00366C2D"/>
    <w:rsid w:val="00366CC3"/>
    <w:rsid w:val="00367013"/>
    <w:rsid w:val="003676E3"/>
    <w:rsid w:val="00367871"/>
    <w:rsid w:val="003679B6"/>
    <w:rsid w:val="003679C6"/>
    <w:rsid w:val="00367E3E"/>
    <w:rsid w:val="00367E4D"/>
    <w:rsid w:val="00367F03"/>
    <w:rsid w:val="00370095"/>
    <w:rsid w:val="003700CD"/>
    <w:rsid w:val="003704C0"/>
    <w:rsid w:val="00370AD7"/>
    <w:rsid w:val="00370E72"/>
    <w:rsid w:val="0037111F"/>
    <w:rsid w:val="0037118A"/>
    <w:rsid w:val="0037134C"/>
    <w:rsid w:val="003714EA"/>
    <w:rsid w:val="003717AD"/>
    <w:rsid w:val="00371829"/>
    <w:rsid w:val="00371977"/>
    <w:rsid w:val="0037199D"/>
    <w:rsid w:val="00371F31"/>
    <w:rsid w:val="00371FD7"/>
    <w:rsid w:val="00372172"/>
    <w:rsid w:val="003724FA"/>
    <w:rsid w:val="0037254A"/>
    <w:rsid w:val="003727FA"/>
    <w:rsid w:val="00372943"/>
    <w:rsid w:val="0037299C"/>
    <w:rsid w:val="00372A78"/>
    <w:rsid w:val="00372BAA"/>
    <w:rsid w:val="00372BF8"/>
    <w:rsid w:val="00372CF8"/>
    <w:rsid w:val="00372F69"/>
    <w:rsid w:val="00373086"/>
    <w:rsid w:val="003730CF"/>
    <w:rsid w:val="00373671"/>
    <w:rsid w:val="0037376C"/>
    <w:rsid w:val="0037390A"/>
    <w:rsid w:val="00373E98"/>
    <w:rsid w:val="00373F9F"/>
    <w:rsid w:val="00374664"/>
    <w:rsid w:val="003747CC"/>
    <w:rsid w:val="003749B5"/>
    <w:rsid w:val="00374A68"/>
    <w:rsid w:val="00374B2D"/>
    <w:rsid w:val="00375149"/>
    <w:rsid w:val="00375159"/>
    <w:rsid w:val="003752C5"/>
    <w:rsid w:val="00375370"/>
    <w:rsid w:val="00375D43"/>
    <w:rsid w:val="0037609B"/>
    <w:rsid w:val="003760C3"/>
    <w:rsid w:val="0037625D"/>
    <w:rsid w:val="00376474"/>
    <w:rsid w:val="00376518"/>
    <w:rsid w:val="00376710"/>
    <w:rsid w:val="00376A2E"/>
    <w:rsid w:val="00376C3D"/>
    <w:rsid w:val="0037710E"/>
    <w:rsid w:val="00377118"/>
    <w:rsid w:val="0037723A"/>
    <w:rsid w:val="003772AB"/>
    <w:rsid w:val="00377559"/>
    <w:rsid w:val="003776CF"/>
    <w:rsid w:val="003802A4"/>
    <w:rsid w:val="003803B8"/>
    <w:rsid w:val="00380514"/>
    <w:rsid w:val="003805C3"/>
    <w:rsid w:val="0038073D"/>
    <w:rsid w:val="0038096B"/>
    <w:rsid w:val="00380CDD"/>
    <w:rsid w:val="00380D7B"/>
    <w:rsid w:val="0038101A"/>
    <w:rsid w:val="00381405"/>
    <w:rsid w:val="003817CC"/>
    <w:rsid w:val="0038199E"/>
    <w:rsid w:val="00381ACD"/>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2E"/>
    <w:rsid w:val="0038389C"/>
    <w:rsid w:val="00383A4D"/>
    <w:rsid w:val="00383B45"/>
    <w:rsid w:val="003841CA"/>
    <w:rsid w:val="003845C7"/>
    <w:rsid w:val="003846A0"/>
    <w:rsid w:val="00384E14"/>
    <w:rsid w:val="00384F5E"/>
    <w:rsid w:val="00385200"/>
    <w:rsid w:val="00385390"/>
    <w:rsid w:val="0038543C"/>
    <w:rsid w:val="00385768"/>
    <w:rsid w:val="00385A7E"/>
    <w:rsid w:val="00385D3E"/>
    <w:rsid w:val="00385F76"/>
    <w:rsid w:val="003860A0"/>
    <w:rsid w:val="003863AA"/>
    <w:rsid w:val="00386594"/>
    <w:rsid w:val="003865DC"/>
    <w:rsid w:val="0038672F"/>
    <w:rsid w:val="00386AA6"/>
    <w:rsid w:val="00386D2B"/>
    <w:rsid w:val="00386E0A"/>
    <w:rsid w:val="00386E74"/>
    <w:rsid w:val="0038709C"/>
    <w:rsid w:val="0038726E"/>
    <w:rsid w:val="003879C5"/>
    <w:rsid w:val="00387C25"/>
    <w:rsid w:val="00387C7C"/>
    <w:rsid w:val="00387D49"/>
    <w:rsid w:val="00387F2D"/>
    <w:rsid w:val="003901E7"/>
    <w:rsid w:val="0039039C"/>
    <w:rsid w:val="003908E0"/>
    <w:rsid w:val="003909F9"/>
    <w:rsid w:val="00391117"/>
    <w:rsid w:val="003914AD"/>
    <w:rsid w:val="003917C0"/>
    <w:rsid w:val="00391D1C"/>
    <w:rsid w:val="00392069"/>
    <w:rsid w:val="0039236D"/>
    <w:rsid w:val="003924E9"/>
    <w:rsid w:val="0039281B"/>
    <w:rsid w:val="003928DD"/>
    <w:rsid w:val="00392FA5"/>
    <w:rsid w:val="00393118"/>
    <w:rsid w:val="0039363E"/>
    <w:rsid w:val="00393768"/>
    <w:rsid w:val="00393958"/>
    <w:rsid w:val="00393A22"/>
    <w:rsid w:val="00393E53"/>
    <w:rsid w:val="00393F4A"/>
    <w:rsid w:val="003940B0"/>
    <w:rsid w:val="003945F6"/>
    <w:rsid w:val="00394815"/>
    <w:rsid w:val="00394E1B"/>
    <w:rsid w:val="00394F52"/>
    <w:rsid w:val="00395350"/>
    <w:rsid w:val="0039555F"/>
    <w:rsid w:val="00395628"/>
    <w:rsid w:val="00395681"/>
    <w:rsid w:val="00395970"/>
    <w:rsid w:val="00395B97"/>
    <w:rsid w:val="00395C54"/>
    <w:rsid w:val="00395CAA"/>
    <w:rsid w:val="00396172"/>
    <w:rsid w:val="0039635A"/>
    <w:rsid w:val="0039640F"/>
    <w:rsid w:val="003966A5"/>
    <w:rsid w:val="003968C9"/>
    <w:rsid w:val="003968CE"/>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1C9C"/>
    <w:rsid w:val="003A20AE"/>
    <w:rsid w:val="003A214D"/>
    <w:rsid w:val="003A2DB0"/>
    <w:rsid w:val="003A2F35"/>
    <w:rsid w:val="003A2F64"/>
    <w:rsid w:val="003A32BF"/>
    <w:rsid w:val="003A32DA"/>
    <w:rsid w:val="003A33F4"/>
    <w:rsid w:val="003A34CD"/>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62E2"/>
    <w:rsid w:val="003A661B"/>
    <w:rsid w:val="003A6833"/>
    <w:rsid w:val="003A6CBA"/>
    <w:rsid w:val="003A6ED7"/>
    <w:rsid w:val="003A72DD"/>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E54"/>
    <w:rsid w:val="003B2EDF"/>
    <w:rsid w:val="003B2F0C"/>
    <w:rsid w:val="003B2F34"/>
    <w:rsid w:val="003B2F58"/>
    <w:rsid w:val="003B355C"/>
    <w:rsid w:val="003B3614"/>
    <w:rsid w:val="003B3686"/>
    <w:rsid w:val="003B3837"/>
    <w:rsid w:val="003B3921"/>
    <w:rsid w:val="003B3A3F"/>
    <w:rsid w:val="003B3CC8"/>
    <w:rsid w:val="003B40D4"/>
    <w:rsid w:val="003B4122"/>
    <w:rsid w:val="003B4128"/>
    <w:rsid w:val="003B4170"/>
    <w:rsid w:val="003B4373"/>
    <w:rsid w:val="003B4420"/>
    <w:rsid w:val="003B448A"/>
    <w:rsid w:val="003B4812"/>
    <w:rsid w:val="003B489E"/>
    <w:rsid w:val="003B5087"/>
    <w:rsid w:val="003B50AD"/>
    <w:rsid w:val="003B5A77"/>
    <w:rsid w:val="003B5DCA"/>
    <w:rsid w:val="003B601D"/>
    <w:rsid w:val="003B6514"/>
    <w:rsid w:val="003B69FF"/>
    <w:rsid w:val="003B6B49"/>
    <w:rsid w:val="003B6B55"/>
    <w:rsid w:val="003B6BA3"/>
    <w:rsid w:val="003B6D94"/>
    <w:rsid w:val="003B6E35"/>
    <w:rsid w:val="003B7246"/>
    <w:rsid w:val="003B72B6"/>
    <w:rsid w:val="003B73EE"/>
    <w:rsid w:val="003B74D2"/>
    <w:rsid w:val="003B782E"/>
    <w:rsid w:val="003B7A52"/>
    <w:rsid w:val="003B7CE4"/>
    <w:rsid w:val="003B7D41"/>
    <w:rsid w:val="003B7FBF"/>
    <w:rsid w:val="003C0701"/>
    <w:rsid w:val="003C07D6"/>
    <w:rsid w:val="003C083A"/>
    <w:rsid w:val="003C09E1"/>
    <w:rsid w:val="003C0AB2"/>
    <w:rsid w:val="003C0CC9"/>
    <w:rsid w:val="003C0F10"/>
    <w:rsid w:val="003C13CE"/>
    <w:rsid w:val="003C16A1"/>
    <w:rsid w:val="003C191A"/>
    <w:rsid w:val="003C192F"/>
    <w:rsid w:val="003C1A56"/>
    <w:rsid w:val="003C1B0F"/>
    <w:rsid w:val="003C1B52"/>
    <w:rsid w:val="003C2675"/>
    <w:rsid w:val="003C2798"/>
    <w:rsid w:val="003C29A7"/>
    <w:rsid w:val="003C2CD9"/>
    <w:rsid w:val="003C3020"/>
    <w:rsid w:val="003C3250"/>
    <w:rsid w:val="003C3296"/>
    <w:rsid w:val="003C3634"/>
    <w:rsid w:val="003C3B4F"/>
    <w:rsid w:val="003C3C9E"/>
    <w:rsid w:val="003C3D0E"/>
    <w:rsid w:val="003C3DAA"/>
    <w:rsid w:val="003C43A9"/>
    <w:rsid w:val="003C4526"/>
    <w:rsid w:val="003C4B1C"/>
    <w:rsid w:val="003C4B72"/>
    <w:rsid w:val="003C4BCB"/>
    <w:rsid w:val="003C4CAA"/>
    <w:rsid w:val="003C4EDA"/>
    <w:rsid w:val="003C5031"/>
    <w:rsid w:val="003C54E1"/>
    <w:rsid w:val="003C54F7"/>
    <w:rsid w:val="003C56FE"/>
    <w:rsid w:val="003C5AB4"/>
    <w:rsid w:val="003C5B0D"/>
    <w:rsid w:val="003C5BCD"/>
    <w:rsid w:val="003C6494"/>
    <w:rsid w:val="003C64CA"/>
    <w:rsid w:val="003C6649"/>
    <w:rsid w:val="003C6671"/>
    <w:rsid w:val="003C67E7"/>
    <w:rsid w:val="003C6ADF"/>
    <w:rsid w:val="003C6DAC"/>
    <w:rsid w:val="003C705C"/>
    <w:rsid w:val="003C720E"/>
    <w:rsid w:val="003C764F"/>
    <w:rsid w:val="003C767C"/>
    <w:rsid w:val="003C7A70"/>
    <w:rsid w:val="003C7CD6"/>
    <w:rsid w:val="003D0112"/>
    <w:rsid w:val="003D012F"/>
    <w:rsid w:val="003D03B0"/>
    <w:rsid w:val="003D0567"/>
    <w:rsid w:val="003D059B"/>
    <w:rsid w:val="003D0941"/>
    <w:rsid w:val="003D0AB9"/>
    <w:rsid w:val="003D0BC8"/>
    <w:rsid w:val="003D1627"/>
    <w:rsid w:val="003D17D4"/>
    <w:rsid w:val="003D1A3E"/>
    <w:rsid w:val="003D1CA5"/>
    <w:rsid w:val="003D1DB1"/>
    <w:rsid w:val="003D1DC2"/>
    <w:rsid w:val="003D1F9F"/>
    <w:rsid w:val="003D206C"/>
    <w:rsid w:val="003D20FA"/>
    <w:rsid w:val="003D21F8"/>
    <w:rsid w:val="003D23C5"/>
    <w:rsid w:val="003D2453"/>
    <w:rsid w:val="003D25A1"/>
    <w:rsid w:val="003D2690"/>
    <w:rsid w:val="003D28E1"/>
    <w:rsid w:val="003D2D55"/>
    <w:rsid w:val="003D2F4C"/>
    <w:rsid w:val="003D328D"/>
    <w:rsid w:val="003D32CC"/>
    <w:rsid w:val="003D344E"/>
    <w:rsid w:val="003D358A"/>
    <w:rsid w:val="003D35B0"/>
    <w:rsid w:val="003D3CC4"/>
    <w:rsid w:val="003D3DD3"/>
    <w:rsid w:val="003D3DE5"/>
    <w:rsid w:val="003D3DFD"/>
    <w:rsid w:val="003D3EA6"/>
    <w:rsid w:val="003D426E"/>
    <w:rsid w:val="003D429A"/>
    <w:rsid w:val="003D46BB"/>
    <w:rsid w:val="003D4898"/>
    <w:rsid w:val="003D49FD"/>
    <w:rsid w:val="003D4BE0"/>
    <w:rsid w:val="003D4D6C"/>
    <w:rsid w:val="003D4DAE"/>
    <w:rsid w:val="003D520F"/>
    <w:rsid w:val="003D5266"/>
    <w:rsid w:val="003D543F"/>
    <w:rsid w:val="003D548E"/>
    <w:rsid w:val="003D5498"/>
    <w:rsid w:val="003D54CB"/>
    <w:rsid w:val="003D54D3"/>
    <w:rsid w:val="003D55DF"/>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654"/>
    <w:rsid w:val="003E26BC"/>
    <w:rsid w:val="003E2997"/>
    <w:rsid w:val="003E2BF5"/>
    <w:rsid w:val="003E2C01"/>
    <w:rsid w:val="003E2D9F"/>
    <w:rsid w:val="003E2F05"/>
    <w:rsid w:val="003E2F16"/>
    <w:rsid w:val="003E2FD9"/>
    <w:rsid w:val="003E353C"/>
    <w:rsid w:val="003E358D"/>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6D4"/>
    <w:rsid w:val="003E5817"/>
    <w:rsid w:val="003E5A88"/>
    <w:rsid w:val="003E5AC2"/>
    <w:rsid w:val="003E5EC1"/>
    <w:rsid w:val="003E600C"/>
    <w:rsid w:val="003E61A7"/>
    <w:rsid w:val="003E61FE"/>
    <w:rsid w:val="003E6203"/>
    <w:rsid w:val="003E6926"/>
    <w:rsid w:val="003E6B09"/>
    <w:rsid w:val="003E6EF3"/>
    <w:rsid w:val="003E7031"/>
    <w:rsid w:val="003E7532"/>
    <w:rsid w:val="003E7819"/>
    <w:rsid w:val="003E7B4E"/>
    <w:rsid w:val="003E7C3B"/>
    <w:rsid w:val="003E7CB1"/>
    <w:rsid w:val="003E7F2A"/>
    <w:rsid w:val="003E7FA4"/>
    <w:rsid w:val="003E7FC3"/>
    <w:rsid w:val="003F03C4"/>
    <w:rsid w:val="003F0428"/>
    <w:rsid w:val="003F086E"/>
    <w:rsid w:val="003F1000"/>
    <w:rsid w:val="003F1595"/>
    <w:rsid w:val="003F16EC"/>
    <w:rsid w:val="003F1751"/>
    <w:rsid w:val="003F17C2"/>
    <w:rsid w:val="003F1820"/>
    <w:rsid w:val="003F18A5"/>
    <w:rsid w:val="003F1B0B"/>
    <w:rsid w:val="003F1D22"/>
    <w:rsid w:val="003F1FC6"/>
    <w:rsid w:val="003F20A5"/>
    <w:rsid w:val="003F22A8"/>
    <w:rsid w:val="003F22B7"/>
    <w:rsid w:val="003F231F"/>
    <w:rsid w:val="003F234F"/>
    <w:rsid w:val="003F239D"/>
    <w:rsid w:val="003F23F8"/>
    <w:rsid w:val="003F247C"/>
    <w:rsid w:val="003F24C7"/>
    <w:rsid w:val="003F25C9"/>
    <w:rsid w:val="003F2AD7"/>
    <w:rsid w:val="003F2F33"/>
    <w:rsid w:val="003F3047"/>
    <w:rsid w:val="003F37E0"/>
    <w:rsid w:val="003F37FB"/>
    <w:rsid w:val="003F3973"/>
    <w:rsid w:val="003F3B1B"/>
    <w:rsid w:val="003F3CC2"/>
    <w:rsid w:val="003F3F98"/>
    <w:rsid w:val="003F4181"/>
    <w:rsid w:val="003F46ED"/>
    <w:rsid w:val="003F4C84"/>
    <w:rsid w:val="003F4CC4"/>
    <w:rsid w:val="003F4EEF"/>
    <w:rsid w:val="003F518F"/>
    <w:rsid w:val="003F5408"/>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7D"/>
    <w:rsid w:val="003F7A07"/>
    <w:rsid w:val="003F7AF5"/>
    <w:rsid w:val="0040007E"/>
    <w:rsid w:val="00400157"/>
    <w:rsid w:val="004001D1"/>
    <w:rsid w:val="004002A7"/>
    <w:rsid w:val="004003DC"/>
    <w:rsid w:val="00400488"/>
    <w:rsid w:val="004008CD"/>
    <w:rsid w:val="00400A7E"/>
    <w:rsid w:val="00400AA0"/>
    <w:rsid w:val="00400AE4"/>
    <w:rsid w:val="00400B7B"/>
    <w:rsid w:val="00400DEA"/>
    <w:rsid w:val="0040100F"/>
    <w:rsid w:val="0040105F"/>
    <w:rsid w:val="0040124F"/>
    <w:rsid w:val="004014B1"/>
    <w:rsid w:val="004019C9"/>
    <w:rsid w:val="00401C02"/>
    <w:rsid w:val="00401CFF"/>
    <w:rsid w:val="00401E43"/>
    <w:rsid w:val="00402015"/>
    <w:rsid w:val="004026A8"/>
    <w:rsid w:val="00402A45"/>
    <w:rsid w:val="00402E31"/>
    <w:rsid w:val="00402E6C"/>
    <w:rsid w:val="00402F60"/>
    <w:rsid w:val="00402FFD"/>
    <w:rsid w:val="00403747"/>
    <w:rsid w:val="004037B3"/>
    <w:rsid w:val="00403858"/>
    <w:rsid w:val="00403982"/>
    <w:rsid w:val="00403B60"/>
    <w:rsid w:val="00403F65"/>
    <w:rsid w:val="00404159"/>
    <w:rsid w:val="0040438F"/>
    <w:rsid w:val="004044E0"/>
    <w:rsid w:val="004046E5"/>
    <w:rsid w:val="00404722"/>
    <w:rsid w:val="004048A2"/>
    <w:rsid w:val="004048C5"/>
    <w:rsid w:val="00404A1F"/>
    <w:rsid w:val="00404A81"/>
    <w:rsid w:val="00404AD7"/>
    <w:rsid w:val="00404CDD"/>
    <w:rsid w:val="00405201"/>
    <w:rsid w:val="004052EE"/>
    <w:rsid w:val="00405379"/>
    <w:rsid w:val="00405464"/>
    <w:rsid w:val="004054F2"/>
    <w:rsid w:val="00405503"/>
    <w:rsid w:val="0040578C"/>
    <w:rsid w:val="00405B8E"/>
    <w:rsid w:val="00406016"/>
    <w:rsid w:val="00406127"/>
    <w:rsid w:val="0040618D"/>
    <w:rsid w:val="004065F5"/>
    <w:rsid w:val="0040692D"/>
    <w:rsid w:val="00406969"/>
    <w:rsid w:val="00406AD8"/>
    <w:rsid w:val="00406D24"/>
    <w:rsid w:val="00406F10"/>
    <w:rsid w:val="00407399"/>
    <w:rsid w:val="00407406"/>
    <w:rsid w:val="004074C9"/>
    <w:rsid w:val="004076C1"/>
    <w:rsid w:val="0040772C"/>
    <w:rsid w:val="00407795"/>
    <w:rsid w:val="004079D3"/>
    <w:rsid w:val="00407B52"/>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316"/>
    <w:rsid w:val="0041355A"/>
    <w:rsid w:val="00413B57"/>
    <w:rsid w:val="00413CA7"/>
    <w:rsid w:val="00413EDB"/>
    <w:rsid w:val="00413F51"/>
    <w:rsid w:val="004141E8"/>
    <w:rsid w:val="00415149"/>
    <w:rsid w:val="004156BA"/>
    <w:rsid w:val="00415865"/>
    <w:rsid w:val="004159D5"/>
    <w:rsid w:val="00415AA0"/>
    <w:rsid w:val="00415B58"/>
    <w:rsid w:val="00415C39"/>
    <w:rsid w:val="00415F12"/>
    <w:rsid w:val="004162D2"/>
    <w:rsid w:val="004165D0"/>
    <w:rsid w:val="004173AC"/>
    <w:rsid w:val="004174FA"/>
    <w:rsid w:val="0041756F"/>
    <w:rsid w:val="00417681"/>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286"/>
    <w:rsid w:val="0042159F"/>
    <w:rsid w:val="004217FE"/>
    <w:rsid w:val="0042180F"/>
    <w:rsid w:val="00421B53"/>
    <w:rsid w:val="00421BD1"/>
    <w:rsid w:val="00421C2D"/>
    <w:rsid w:val="0042232E"/>
    <w:rsid w:val="0042252F"/>
    <w:rsid w:val="004229C4"/>
    <w:rsid w:val="00422E23"/>
    <w:rsid w:val="00422EA7"/>
    <w:rsid w:val="00422EC2"/>
    <w:rsid w:val="00422FE6"/>
    <w:rsid w:val="0042314B"/>
    <w:rsid w:val="00423151"/>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3A"/>
    <w:rsid w:val="004263FA"/>
    <w:rsid w:val="00426616"/>
    <w:rsid w:val="004268EB"/>
    <w:rsid w:val="00426B47"/>
    <w:rsid w:val="00426D22"/>
    <w:rsid w:val="00426E47"/>
    <w:rsid w:val="00426E5D"/>
    <w:rsid w:val="00426F04"/>
    <w:rsid w:val="00427358"/>
    <w:rsid w:val="00427935"/>
    <w:rsid w:val="00427998"/>
    <w:rsid w:val="00427CB6"/>
    <w:rsid w:val="00427D48"/>
    <w:rsid w:val="00427E63"/>
    <w:rsid w:val="0043002B"/>
    <w:rsid w:val="0043009A"/>
    <w:rsid w:val="00430185"/>
    <w:rsid w:val="004303D1"/>
    <w:rsid w:val="004304B7"/>
    <w:rsid w:val="004304E8"/>
    <w:rsid w:val="00430758"/>
    <w:rsid w:val="00430896"/>
    <w:rsid w:val="00430B55"/>
    <w:rsid w:val="00430C7D"/>
    <w:rsid w:val="00430E23"/>
    <w:rsid w:val="00430EB7"/>
    <w:rsid w:val="0043100C"/>
    <w:rsid w:val="00431105"/>
    <w:rsid w:val="0043124D"/>
    <w:rsid w:val="004314BA"/>
    <w:rsid w:val="004316F3"/>
    <w:rsid w:val="0043184A"/>
    <w:rsid w:val="00431A36"/>
    <w:rsid w:val="00431C6C"/>
    <w:rsid w:val="00431F76"/>
    <w:rsid w:val="00432016"/>
    <w:rsid w:val="00432230"/>
    <w:rsid w:val="00432233"/>
    <w:rsid w:val="00432313"/>
    <w:rsid w:val="0043241A"/>
    <w:rsid w:val="00432655"/>
    <w:rsid w:val="004326BE"/>
    <w:rsid w:val="00432C95"/>
    <w:rsid w:val="00432ED1"/>
    <w:rsid w:val="00432FCB"/>
    <w:rsid w:val="004331F6"/>
    <w:rsid w:val="0043346E"/>
    <w:rsid w:val="00433790"/>
    <w:rsid w:val="004337F6"/>
    <w:rsid w:val="004338C5"/>
    <w:rsid w:val="00433E5C"/>
    <w:rsid w:val="004342AD"/>
    <w:rsid w:val="004343B7"/>
    <w:rsid w:val="00434B77"/>
    <w:rsid w:val="00434C35"/>
    <w:rsid w:val="00434DF7"/>
    <w:rsid w:val="00435173"/>
    <w:rsid w:val="00435340"/>
    <w:rsid w:val="00435AEA"/>
    <w:rsid w:val="004360CB"/>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24F"/>
    <w:rsid w:val="004403FB"/>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3605"/>
    <w:rsid w:val="004437A7"/>
    <w:rsid w:val="0044383E"/>
    <w:rsid w:val="004438C7"/>
    <w:rsid w:val="00443C07"/>
    <w:rsid w:val="00443EC5"/>
    <w:rsid w:val="004440C2"/>
    <w:rsid w:val="004445C4"/>
    <w:rsid w:val="00444742"/>
    <w:rsid w:val="0044481B"/>
    <w:rsid w:val="004448A6"/>
    <w:rsid w:val="004449AA"/>
    <w:rsid w:val="004449AE"/>
    <w:rsid w:val="00444A71"/>
    <w:rsid w:val="00444B08"/>
    <w:rsid w:val="00444BE7"/>
    <w:rsid w:val="00444E1D"/>
    <w:rsid w:val="0044540A"/>
    <w:rsid w:val="00445819"/>
    <w:rsid w:val="004458AA"/>
    <w:rsid w:val="00445D3D"/>
    <w:rsid w:val="00445F8C"/>
    <w:rsid w:val="00446279"/>
    <w:rsid w:val="00446301"/>
    <w:rsid w:val="004464C5"/>
    <w:rsid w:val="00446685"/>
    <w:rsid w:val="0044674A"/>
    <w:rsid w:val="004469AF"/>
    <w:rsid w:val="00446A6F"/>
    <w:rsid w:val="00446A8B"/>
    <w:rsid w:val="00446C6F"/>
    <w:rsid w:val="00446C96"/>
    <w:rsid w:val="00446D8F"/>
    <w:rsid w:val="00447537"/>
    <w:rsid w:val="00447686"/>
    <w:rsid w:val="00447738"/>
    <w:rsid w:val="004478D3"/>
    <w:rsid w:val="00447B9D"/>
    <w:rsid w:val="00447D2A"/>
    <w:rsid w:val="00447D89"/>
    <w:rsid w:val="00450401"/>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76"/>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9E"/>
    <w:rsid w:val="004545D1"/>
    <w:rsid w:val="00454712"/>
    <w:rsid w:val="00454935"/>
    <w:rsid w:val="00454B88"/>
    <w:rsid w:val="00454C72"/>
    <w:rsid w:val="00454D2E"/>
    <w:rsid w:val="00454F35"/>
    <w:rsid w:val="004555E6"/>
    <w:rsid w:val="0045575D"/>
    <w:rsid w:val="004557C0"/>
    <w:rsid w:val="0045581D"/>
    <w:rsid w:val="00455DDB"/>
    <w:rsid w:val="00455E5F"/>
    <w:rsid w:val="00455E74"/>
    <w:rsid w:val="004560B6"/>
    <w:rsid w:val="004562A9"/>
    <w:rsid w:val="004563C3"/>
    <w:rsid w:val="00456845"/>
    <w:rsid w:val="004569FA"/>
    <w:rsid w:val="00456AFF"/>
    <w:rsid w:val="00456D13"/>
    <w:rsid w:val="00456D3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A0C"/>
    <w:rsid w:val="00461DAF"/>
    <w:rsid w:val="00461F64"/>
    <w:rsid w:val="00461F81"/>
    <w:rsid w:val="00461FB2"/>
    <w:rsid w:val="0046206E"/>
    <w:rsid w:val="00462898"/>
    <w:rsid w:val="00462A2F"/>
    <w:rsid w:val="00462B3C"/>
    <w:rsid w:val="00462B7D"/>
    <w:rsid w:val="00462C14"/>
    <w:rsid w:val="00462C18"/>
    <w:rsid w:val="00462D6C"/>
    <w:rsid w:val="0046306F"/>
    <w:rsid w:val="00463737"/>
    <w:rsid w:val="00463746"/>
    <w:rsid w:val="0046395E"/>
    <w:rsid w:val="00463CB0"/>
    <w:rsid w:val="00463CEC"/>
    <w:rsid w:val="00463DB8"/>
    <w:rsid w:val="00464223"/>
    <w:rsid w:val="0046477D"/>
    <w:rsid w:val="004647B6"/>
    <w:rsid w:val="00464B1D"/>
    <w:rsid w:val="00464D01"/>
    <w:rsid w:val="00465670"/>
    <w:rsid w:val="00465C7B"/>
    <w:rsid w:val="00465D8F"/>
    <w:rsid w:val="00466270"/>
    <w:rsid w:val="00466366"/>
    <w:rsid w:val="0046652D"/>
    <w:rsid w:val="00466B08"/>
    <w:rsid w:val="00466B2A"/>
    <w:rsid w:val="00466D37"/>
    <w:rsid w:val="00467098"/>
    <w:rsid w:val="0046738C"/>
    <w:rsid w:val="0046756F"/>
    <w:rsid w:val="0046771C"/>
    <w:rsid w:val="00467765"/>
    <w:rsid w:val="004677D4"/>
    <w:rsid w:val="00467987"/>
    <w:rsid w:val="00467D8E"/>
    <w:rsid w:val="00467E20"/>
    <w:rsid w:val="00467F2E"/>
    <w:rsid w:val="00470192"/>
    <w:rsid w:val="00470282"/>
    <w:rsid w:val="00470295"/>
    <w:rsid w:val="0047039F"/>
    <w:rsid w:val="004704EC"/>
    <w:rsid w:val="00470521"/>
    <w:rsid w:val="00470609"/>
    <w:rsid w:val="00470765"/>
    <w:rsid w:val="00470A23"/>
    <w:rsid w:val="0047164A"/>
    <w:rsid w:val="00471757"/>
    <w:rsid w:val="00471760"/>
    <w:rsid w:val="0047187F"/>
    <w:rsid w:val="004719CE"/>
    <w:rsid w:val="00471A26"/>
    <w:rsid w:val="00471FDE"/>
    <w:rsid w:val="00471FE6"/>
    <w:rsid w:val="00472221"/>
    <w:rsid w:val="00472234"/>
    <w:rsid w:val="00472516"/>
    <w:rsid w:val="00472757"/>
    <w:rsid w:val="004729AC"/>
    <w:rsid w:val="00472B0A"/>
    <w:rsid w:val="00472B86"/>
    <w:rsid w:val="00472BBF"/>
    <w:rsid w:val="00472DD8"/>
    <w:rsid w:val="00472F24"/>
    <w:rsid w:val="0047303A"/>
    <w:rsid w:val="00473058"/>
    <w:rsid w:val="0047319E"/>
    <w:rsid w:val="004734CC"/>
    <w:rsid w:val="004734D5"/>
    <w:rsid w:val="00473779"/>
    <w:rsid w:val="00473948"/>
    <w:rsid w:val="00473A47"/>
    <w:rsid w:val="00473BDF"/>
    <w:rsid w:val="00473F1B"/>
    <w:rsid w:val="00474611"/>
    <w:rsid w:val="004746BA"/>
    <w:rsid w:val="00474713"/>
    <w:rsid w:val="00474835"/>
    <w:rsid w:val="004749CB"/>
    <w:rsid w:val="00474C69"/>
    <w:rsid w:val="00474DDF"/>
    <w:rsid w:val="00474E82"/>
    <w:rsid w:val="00475226"/>
    <w:rsid w:val="00475271"/>
    <w:rsid w:val="004755E2"/>
    <w:rsid w:val="00475C8C"/>
    <w:rsid w:val="00475E83"/>
    <w:rsid w:val="00476037"/>
    <w:rsid w:val="00476064"/>
    <w:rsid w:val="00476409"/>
    <w:rsid w:val="0047651C"/>
    <w:rsid w:val="004768DB"/>
    <w:rsid w:val="00476B5F"/>
    <w:rsid w:val="00476C99"/>
    <w:rsid w:val="00476F01"/>
    <w:rsid w:val="004775E4"/>
    <w:rsid w:val="00477895"/>
    <w:rsid w:val="00477B82"/>
    <w:rsid w:val="00477BD8"/>
    <w:rsid w:val="00477C26"/>
    <w:rsid w:val="00477D5F"/>
    <w:rsid w:val="00477DC8"/>
    <w:rsid w:val="00477F8C"/>
    <w:rsid w:val="00480129"/>
    <w:rsid w:val="0048037E"/>
    <w:rsid w:val="00480428"/>
    <w:rsid w:val="004804BC"/>
    <w:rsid w:val="00480513"/>
    <w:rsid w:val="00480600"/>
    <w:rsid w:val="00480A7C"/>
    <w:rsid w:val="00480A7D"/>
    <w:rsid w:val="00480E8D"/>
    <w:rsid w:val="00480F72"/>
    <w:rsid w:val="00481273"/>
    <w:rsid w:val="004812E7"/>
    <w:rsid w:val="004815FD"/>
    <w:rsid w:val="00481651"/>
    <w:rsid w:val="0048165A"/>
    <w:rsid w:val="00481A56"/>
    <w:rsid w:val="00481B0D"/>
    <w:rsid w:val="0048228D"/>
    <w:rsid w:val="004825A6"/>
    <w:rsid w:val="00482810"/>
    <w:rsid w:val="00482AA3"/>
    <w:rsid w:val="0048322E"/>
    <w:rsid w:val="0048327E"/>
    <w:rsid w:val="0048334D"/>
    <w:rsid w:val="004833A4"/>
    <w:rsid w:val="004836F2"/>
    <w:rsid w:val="00483742"/>
    <w:rsid w:val="00483811"/>
    <w:rsid w:val="004838CA"/>
    <w:rsid w:val="00483A5F"/>
    <w:rsid w:val="00483B57"/>
    <w:rsid w:val="00483B91"/>
    <w:rsid w:val="00483D25"/>
    <w:rsid w:val="00483DFE"/>
    <w:rsid w:val="00483E73"/>
    <w:rsid w:val="00483FE1"/>
    <w:rsid w:val="0048406F"/>
    <w:rsid w:val="0048472E"/>
    <w:rsid w:val="00484951"/>
    <w:rsid w:val="00484BAB"/>
    <w:rsid w:val="004852D6"/>
    <w:rsid w:val="0048534C"/>
    <w:rsid w:val="00485457"/>
    <w:rsid w:val="00485536"/>
    <w:rsid w:val="00485DBA"/>
    <w:rsid w:val="00485F82"/>
    <w:rsid w:val="00485FD8"/>
    <w:rsid w:val="00485FDB"/>
    <w:rsid w:val="004860E9"/>
    <w:rsid w:val="004860ED"/>
    <w:rsid w:val="004865C2"/>
    <w:rsid w:val="004865E4"/>
    <w:rsid w:val="0048696D"/>
    <w:rsid w:val="004869AA"/>
    <w:rsid w:val="00486A9F"/>
    <w:rsid w:val="00486BFF"/>
    <w:rsid w:val="00486E38"/>
    <w:rsid w:val="004875A3"/>
    <w:rsid w:val="0048763D"/>
    <w:rsid w:val="004877ED"/>
    <w:rsid w:val="0048792C"/>
    <w:rsid w:val="00487CEF"/>
    <w:rsid w:val="00487DFC"/>
    <w:rsid w:val="004906EB"/>
    <w:rsid w:val="0049074E"/>
    <w:rsid w:val="0049088C"/>
    <w:rsid w:val="00490A0E"/>
    <w:rsid w:val="00490B58"/>
    <w:rsid w:val="00490C10"/>
    <w:rsid w:val="00490D1D"/>
    <w:rsid w:val="00490D6F"/>
    <w:rsid w:val="00490F27"/>
    <w:rsid w:val="004913DC"/>
    <w:rsid w:val="004916E1"/>
    <w:rsid w:val="00491A85"/>
    <w:rsid w:val="00491D5E"/>
    <w:rsid w:val="00492178"/>
    <w:rsid w:val="004922B5"/>
    <w:rsid w:val="004926B5"/>
    <w:rsid w:val="00492D46"/>
    <w:rsid w:val="0049311B"/>
    <w:rsid w:val="004931FF"/>
    <w:rsid w:val="00493334"/>
    <w:rsid w:val="00493489"/>
    <w:rsid w:val="00493775"/>
    <w:rsid w:val="004939F4"/>
    <w:rsid w:val="00493DCA"/>
    <w:rsid w:val="00493DFF"/>
    <w:rsid w:val="00493FBC"/>
    <w:rsid w:val="004942E8"/>
    <w:rsid w:val="0049455E"/>
    <w:rsid w:val="0049462A"/>
    <w:rsid w:val="00494687"/>
    <w:rsid w:val="00494932"/>
    <w:rsid w:val="00494C76"/>
    <w:rsid w:val="0049550A"/>
    <w:rsid w:val="00495673"/>
    <w:rsid w:val="00495991"/>
    <w:rsid w:val="00495C8F"/>
    <w:rsid w:val="00495D15"/>
    <w:rsid w:val="00495D65"/>
    <w:rsid w:val="00495E0D"/>
    <w:rsid w:val="00495F7A"/>
    <w:rsid w:val="00495FAE"/>
    <w:rsid w:val="00496078"/>
    <w:rsid w:val="004961D3"/>
    <w:rsid w:val="004963B0"/>
    <w:rsid w:val="00496AA6"/>
    <w:rsid w:val="00496BBD"/>
    <w:rsid w:val="00496E94"/>
    <w:rsid w:val="0049713A"/>
    <w:rsid w:val="00497547"/>
    <w:rsid w:val="0049763F"/>
    <w:rsid w:val="00497DD8"/>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6C"/>
    <w:rsid w:val="004A4476"/>
    <w:rsid w:val="004A46C7"/>
    <w:rsid w:val="004A4BDC"/>
    <w:rsid w:val="004A4E2E"/>
    <w:rsid w:val="004A4FDE"/>
    <w:rsid w:val="004A513B"/>
    <w:rsid w:val="004A51BC"/>
    <w:rsid w:val="004A52F2"/>
    <w:rsid w:val="004A5708"/>
    <w:rsid w:val="004A5B7A"/>
    <w:rsid w:val="004A5E46"/>
    <w:rsid w:val="004A5E90"/>
    <w:rsid w:val="004A5FAB"/>
    <w:rsid w:val="004A6053"/>
    <w:rsid w:val="004A613B"/>
    <w:rsid w:val="004A6166"/>
    <w:rsid w:val="004A64A6"/>
    <w:rsid w:val="004A659F"/>
    <w:rsid w:val="004A69D5"/>
    <w:rsid w:val="004A6A9A"/>
    <w:rsid w:val="004A6ADF"/>
    <w:rsid w:val="004A6E7C"/>
    <w:rsid w:val="004A70E7"/>
    <w:rsid w:val="004A74B3"/>
    <w:rsid w:val="004A74D7"/>
    <w:rsid w:val="004A75B8"/>
    <w:rsid w:val="004A7658"/>
    <w:rsid w:val="004A7669"/>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C36"/>
    <w:rsid w:val="004B1E46"/>
    <w:rsid w:val="004B208C"/>
    <w:rsid w:val="004B23AF"/>
    <w:rsid w:val="004B2431"/>
    <w:rsid w:val="004B24F0"/>
    <w:rsid w:val="004B25F6"/>
    <w:rsid w:val="004B2656"/>
    <w:rsid w:val="004B27D9"/>
    <w:rsid w:val="004B28A7"/>
    <w:rsid w:val="004B2B53"/>
    <w:rsid w:val="004B2BCB"/>
    <w:rsid w:val="004B2CE2"/>
    <w:rsid w:val="004B302A"/>
    <w:rsid w:val="004B304A"/>
    <w:rsid w:val="004B33CA"/>
    <w:rsid w:val="004B3516"/>
    <w:rsid w:val="004B3539"/>
    <w:rsid w:val="004B38DD"/>
    <w:rsid w:val="004B3D91"/>
    <w:rsid w:val="004B3F45"/>
    <w:rsid w:val="004B4095"/>
    <w:rsid w:val="004B44B6"/>
    <w:rsid w:val="004B4606"/>
    <w:rsid w:val="004B48B8"/>
    <w:rsid w:val="004B4909"/>
    <w:rsid w:val="004B4F3F"/>
    <w:rsid w:val="004B5013"/>
    <w:rsid w:val="004B5057"/>
    <w:rsid w:val="004B510E"/>
    <w:rsid w:val="004B56CE"/>
    <w:rsid w:val="004B56D9"/>
    <w:rsid w:val="004B56E3"/>
    <w:rsid w:val="004B587B"/>
    <w:rsid w:val="004B5C46"/>
    <w:rsid w:val="004B5D1B"/>
    <w:rsid w:val="004B5DBE"/>
    <w:rsid w:val="004B5E19"/>
    <w:rsid w:val="004B61D8"/>
    <w:rsid w:val="004B683D"/>
    <w:rsid w:val="004B6A62"/>
    <w:rsid w:val="004B7092"/>
    <w:rsid w:val="004B7103"/>
    <w:rsid w:val="004B715C"/>
    <w:rsid w:val="004B7433"/>
    <w:rsid w:val="004B7BDC"/>
    <w:rsid w:val="004B7D80"/>
    <w:rsid w:val="004C06AD"/>
    <w:rsid w:val="004C06CF"/>
    <w:rsid w:val="004C0749"/>
    <w:rsid w:val="004C0AAD"/>
    <w:rsid w:val="004C0BEE"/>
    <w:rsid w:val="004C0C0B"/>
    <w:rsid w:val="004C0D72"/>
    <w:rsid w:val="004C1169"/>
    <w:rsid w:val="004C13FE"/>
    <w:rsid w:val="004C1602"/>
    <w:rsid w:val="004C161E"/>
    <w:rsid w:val="004C19E4"/>
    <w:rsid w:val="004C1A1B"/>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7A2"/>
    <w:rsid w:val="004C4AFB"/>
    <w:rsid w:val="004C4B72"/>
    <w:rsid w:val="004C4F75"/>
    <w:rsid w:val="004C52E5"/>
    <w:rsid w:val="004C5432"/>
    <w:rsid w:val="004C54D6"/>
    <w:rsid w:val="004C54F6"/>
    <w:rsid w:val="004C5714"/>
    <w:rsid w:val="004C5ACF"/>
    <w:rsid w:val="004C5C58"/>
    <w:rsid w:val="004C5D0B"/>
    <w:rsid w:val="004C5D6E"/>
    <w:rsid w:val="004C617D"/>
    <w:rsid w:val="004C63EB"/>
    <w:rsid w:val="004C6409"/>
    <w:rsid w:val="004C646D"/>
    <w:rsid w:val="004C6771"/>
    <w:rsid w:val="004C68F3"/>
    <w:rsid w:val="004C6B41"/>
    <w:rsid w:val="004C6D53"/>
    <w:rsid w:val="004C6DA1"/>
    <w:rsid w:val="004C6E29"/>
    <w:rsid w:val="004C737B"/>
    <w:rsid w:val="004C7455"/>
    <w:rsid w:val="004C749A"/>
    <w:rsid w:val="004C7633"/>
    <w:rsid w:val="004C77FF"/>
    <w:rsid w:val="004C7885"/>
    <w:rsid w:val="004C7892"/>
    <w:rsid w:val="004C7995"/>
    <w:rsid w:val="004C7D09"/>
    <w:rsid w:val="004D006D"/>
    <w:rsid w:val="004D03BF"/>
    <w:rsid w:val="004D0493"/>
    <w:rsid w:val="004D0659"/>
    <w:rsid w:val="004D065A"/>
    <w:rsid w:val="004D0972"/>
    <w:rsid w:val="004D0BEF"/>
    <w:rsid w:val="004D107B"/>
    <w:rsid w:val="004D133F"/>
    <w:rsid w:val="004D1402"/>
    <w:rsid w:val="004D1833"/>
    <w:rsid w:val="004D1ADF"/>
    <w:rsid w:val="004D1BF1"/>
    <w:rsid w:val="004D1C4D"/>
    <w:rsid w:val="004D1C78"/>
    <w:rsid w:val="004D1CAC"/>
    <w:rsid w:val="004D1CB4"/>
    <w:rsid w:val="004D1ECD"/>
    <w:rsid w:val="004D2115"/>
    <w:rsid w:val="004D23C0"/>
    <w:rsid w:val="004D258F"/>
    <w:rsid w:val="004D2835"/>
    <w:rsid w:val="004D2BB8"/>
    <w:rsid w:val="004D2D51"/>
    <w:rsid w:val="004D2F3E"/>
    <w:rsid w:val="004D2F67"/>
    <w:rsid w:val="004D331C"/>
    <w:rsid w:val="004D39E3"/>
    <w:rsid w:val="004D3DA4"/>
    <w:rsid w:val="004D3E8A"/>
    <w:rsid w:val="004D404B"/>
    <w:rsid w:val="004D410D"/>
    <w:rsid w:val="004D4513"/>
    <w:rsid w:val="004D4849"/>
    <w:rsid w:val="004D4ACE"/>
    <w:rsid w:val="004D4CAA"/>
    <w:rsid w:val="004D4CEC"/>
    <w:rsid w:val="004D4D4E"/>
    <w:rsid w:val="004D50BF"/>
    <w:rsid w:val="004D5415"/>
    <w:rsid w:val="004D544B"/>
    <w:rsid w:val="004D58FC"/>
    <w:rsid w:val="004D6142"/>
    <w:rsid w:val="004D6148"/>
    <w:rsid w:val="004D6597"/>
    <w:rsid w:val="004D684A"/>
    <w:rsid w:val="004D68B9"/>
    <w:rsid w:val="004D6A08"/>
    <w:rsid w:val="004D6AA4"/>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5FB"/>
    <w:rsid w:val="004E29F8"/>
    <w:rsid w:val="004E2A52"/>
    <w:rsid w:val="004E2B66"/>
    <w:rsid w:val="004E2C0F"/>
    <w:rsid w:val="004E2D69"/>
    <w:rsid w:val="004E2EA4"/>
    <w:rsid w:val="004E2EC3"/>
    <w:rsid w:val="004E32E9"/>
    <w:rsid w:val="004E3965"/>
    <w:rsid w:val="004E3A3D"/>
    <w:rsid w:val="004E3C9E"/>
    <w:rsid w:val="004E4081"/>
    <w:rsid w:val="004E40E2"/>
    <w:rsid w:val="004E41FB"/>
    <w:rsid w:val="004E420D"/>
    <w:rsid w:val="004E4744"/>
    <w:rsid w:val="004E482C"/>
    <w:rsid w:val="004E491E"/>
    <w:rsid w:val="004E4E52"/>
    <w:rsid w:val="004E4FB6"/>
    <w:rsid w:val="004E5264"/>
    <w:rsid w:val="004E5326"/>
    <w:rsid w:val="004E545C"/>
    <w:rsid w:val="004E5498"/>
    <w:rsid w:val="004E55A4"/>
    <w:rsid w:val="004E56E4"/>
    <w:rsid w:val="004E58CC"/>
    <w:rsid w:val="004E58F0"/>
    <w:rsid w:val="004E5975"/>
    <w:rsid w:val="004E5AB9"/>
    <w:rsid w:val="004E5C11"/>
    <w:rsid w:val="004E5C68"/>
    <w:rsid w:val="004E5F65"/>
    <w:rsid w:val="004E60DF"/>
    <w:rsid w:val="004E60F2"/>
    <w:rsid w:val="004E6339"/>
    <w:rsid w:val="004E6428"/>
    <w:rsid w:val="004E6461"/>
    <w:rsid w:val="004E6727"/>
    <w:rsid w:val="004E69B2"/>
    <w:rsid w:val="004E6AEE"/>
    <w:rsid w:val="004E6B44"/>
    <w:rsid w:val="004E6DF0"/>
    <w:rsid w:val="004E709A"/>
    <w:rsid w:val="004E711F"/>
    <w:rsid w:val="004E7A8C"/>
    <w:rsid w:val="004E7AE9"/>
    <w:rsid w:val="004E7BC6"/>
    <w:rsid w:val="004E7BFA"/>
    <w:rsid w:val="004E7D49"/>
    <w:rsid w:val="004E7D87"/>
    <w:rsid w:val="004E7FDA"/>
    <w:rsid w:val="004F00B1"/>
    <w:rsid w:val="004F029B"/>
    <w:rsid w:val="004F0699"/>
    <w:rsid w:val="004F097E"/>
    <w:rsid w:val="004F0AA3"/>
    <w:rsid w:val="004F0EB0"/>
    <w:rsid w:val="004F0ED9"/>
    <w:rsid w:val="004F0F58"/>
    <w:rsid w:val="004F158B"/>
    <w:rsid w:val="004F15D7"/>
    <w:rsid w:val="004F161A"/>
    <w:rsid w:val="004F1925"/>
    <w:rsid w:val="004F1B0B"/>
    <w:rsid w:val="004F1C94"/>
    <w:rsid w:val="004F1D04"/>
    <w:rsid w:val="004F1E21"/>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5AA"/>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B6E"/>
    <w:rsid w:val="00501C86"/>
    <w:rsid w:val="00501D10"/>
    <w:rsid w:val="00501E23"/>
    <w:rsid w:val="005022B6"/>
    <w:rsid w:val="005025CB"/>
    <w:rsid w:val="0050263D"/>
    <w:rsid w:val="00502787"/>
    <w:rsid w:val="00502AEC"/>
    <w:rsid w:val="00502EF5"/>
    <w:rsid w:val="00503158"/>
    <w:rsid w:val="00503211"/>
    <w:rsid w:val="0050332B"/>
    <w:rsid w:val="005039B0"/>
    <w:rsid w:val="00503C6B"/>
    <w:rsid w:val="00503C7D"/>
    <w:rsid w:val="005042C3"/>
    <w:rsid w:val="0050444E"/>
    <w:rsid w:val="0050450A"/>
    <w:rsid w:val="0050461F"/>
    <w:rsid w:val="0050473D"/>
    <w:rsid w:val="00504A43"/>
    <w:rsid w:val="00504C31"/>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7F"/>
    <w:rsid w:val="00506DEF"/>
    <w:rsid w:val="00506E83"/>
    <w:rsid w:val="00506F22"/>
    <w:rsid w:val="00506F58"/>
    <w:rsid w:val="005071D6"/>
    <w:rsid w:val="00507457"/>
    <w:rsid w:val="0050772F"/>
    <w:rsid w:val="00507903"/>
    <w:rsid w:val="005079A6"/>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254B"/>
    <w:rsid w:val="005133C6"/>
    <w:rsid w:val="00513781"/>
    <w:rsid w:val="0051391E"/>
    <w:rsid w:val="00513BF2"/>
    <w:rsid w:val="00513C19"/>
    <w:rsid w:val="00513CF7"/>
    <w:rsid w:val="00513D75"/>
    <w:rsid w:val="00514089"/>
    <w:rsid w:val="005141EC"/>
    <w:rsid w:val="005143FA"/>
    <w:rsid w:val="005148B0"/>
    <w:rsid w:val="00514CD3"/>
    <w:rsid w:val="00514EB9"/>
    <w:rsid w:val="00514F83"/>
    <w:rsid w:val="005155A8"/>
    <w:rsid w:val="005156D4"/>
    <w:rsid w:val="0051571C"/>
    <w:rsid w:val="005157C7"/>
    <w:rsid w:val="00515E57"/>
    <w:rsid w:val="005162FA"/>
    <w:rsid w:val="0051642C"/>
    <w:rsid w:val="0051647E"/>
    <w:rsid w:val="005164E1"/>
    <w:rsid w:val="00516759"/>
    <w:rsid w:val="00516794"/>
    <w:rsid w:val="005167E4"/>
    <w:rsid w:val="00516888"/>
    <w:rsid w:val="00516A98"/>
    <w:rsid w:val="00516C65"/>
    <w:rsid w:val="00516F82"/>
    <w:rsid w:val="00517187"/>
    <w:rsid w:val="0051725A"/>
    <w:rsid w:val="00517303"/>
    <w:rsid w:val="00517340"/>
    <w:rsid w:val="0051743D"/>
    <w:rsid w:val="00517448"/>
    <w:rsid w:val="00517795"/>
    <w:rsid w:val="0051799C"/>
    <w:rsid w:val="00517AEA"/>
    <w:rsid w:val="00517F5E"/>
    <w:rsid w:val="005200FA"/>
    <w:rsid w:val="0052010C"/>
    <w:rsid w:val="00520123"/>
    <w:rsid w:val="0052016E"/>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D5F"/>
    <w:rsid w:val="0052224E"/>
    <w:rsid w:val="005223BD"/>
    <w:rsid w:val="005226CF"/>
    <w:rsid w:val="00522784"/>
    <w:rsid w:val="0052287F"/>
    <w:rsid w:val="00522A62"/>
    <w:rsid w:val="00522C0C"/>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7DE"/>
    <w:rsid w:val="005278BB"/>
    <w:rsid w:val="00527BF4"/>
    <w:rsid w:val="00527CD3"/>
    <w:rsid w:val="00527E07"/>
    <w:rsid w:val="00530205"/>
    <w:rsid w:val="00530361"/>
    <w:rsid w:val="00530403"/>
    <w:rsid w:val="00530597"/>
    <w:rsid w:val="00530ACA"/>
    <w:rsid w:val="00530BDB"/>
    <w:rsid w:val="005311CD"/>
    <w:rsid w:val="00531366"/>
    <w:rsid w:val="0053154B"/>
    <w:rsid w:val="0053187F"/>
    <w:rsid w:val="005324E3"/>
    <w:rsid w:val="0053256F"/>
    <w:rsid w:val="0053275F"/>
    <w:rsid w:val="005327EC"/>
    <w:rsid w:val="00532812"/>
    <w:rsid w:val="00532948"/>
    <w:rsid w:val="00532D3C"/>
    <w:rsid w:val="00532E0F"/>
    <w:rsid w:val="00532EF9"/>
    <w:rsid w:val="0053303D"/>
    <w:rsid w:val="00533103"/>
    <w:rsid w:val="0053348D"/>
    <w:rsid w:val="0053350C"/>
    <w:rsid w:val="00533654"/>
    <w:rsid w:val="00533791"/>
    <w:rsid w:val="0053388F"/>
    <w:rsid w:val="005338B0"/>
    <w:rsid w:val="00533921"/>
    <w:rsid w:val="00533966"/>
    <w:rsid w:val="00533DF4"/>
    <w:rsid w:val="00534195"/>
    <w:rsid w:val="0053421F"/>
    <w:rsid w:val="00534605"/>
    <w:rsid w:val="00534680"/>
    <w:rsid w:val="005346A1"/>
    <w:rsid w:val="00534AD2"/>
    <w:rsid w:val="00534C1A"/>
    <w:rsid w:val="00534CEC"/>
    <w:rsid w:val="00534DFA"/>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140"/>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76D"/>
    <w:rsid w:val="00542A04"/>
    <w:rsid w:val="0054339C"/>
    <w:rsid w:val="005438B0"/>
    <w:rsid w:val="005438DF"/>
    <w:rsid w:val="00543A47"/>
    <w:rsid w:val="00544412"/>
    <w:rsid w:val="00544633"/>
    <w:rsid w:val="005446CC"/>
    <w:rsid w:val="00544DD7"/>
    <w:rsid w:val="00545060"/>
    <w:rsid w:val="005454CB"/>
    <w:rsid w:val="0054581C"/>
    <w:rsid w:val="00545940"/>
    <w:rsid w:val="00545A7F"/>
    <w:rsid w:val="00545DFC"/>
    <w:rsid w:val="00545E3A"/>
    <w:rsid w:val="00545F89"/>
    <w:rsid w:val="0054633C"/>
    <w:rsid w:val="00546346"/>
    <w:rsid w:val="00546489"/>
    <w:rsid w:val="00546544"/>
    <w:rsid w:val="00546686"/>
    <w:rsid w:val="00546A82"/>
    <w:rsid w:val="00546AEC"/>
    <w:rsid w:val="00546D70"/>
    <w:rsid w:val="005472AE"/>
    <w:rsid w:val="005472DB"/>
    <w:rsid w:val="00547337"/>
    <w:rsid w:val="0054735B"/>
    <w:rsid w:val="0054740B"/>
    <w:rsid w:val="00547500"/>
    <w:rsid w:val="00547653"/>
    <w:rsid w:val="005477BF"/>
    <w:rsid w:val="00547DD6"/>
    <w:rsid w:val="00547DEC"/>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BC5"/>
    <w:rsid w:val="00552DA9"/>
    <w:rsid w:val="00552DE0"/>
    <w:rsid w:val="00553292"/>
    <w:rsid w:val="00553315"/>
    <w:rsid w:val="005533D5"/>
    <w:rsid w:val="0055375A"/>
    <w:rsid w:val="00553922"/>
    <w:rsid w:val="00553A21"/>
    <w:rsid w:val="00553A7D"/>
    <w:rsid w:val="00554232"/>
    <w:rsid w:val="0055484E"/>
    <w:rsid w:val="00554D4E"/>
    <w:rsid w:val="00554D54"/>
    <w:rsid w:val="00554D70"/>
    <w:rsid w:val="00554DBE"/>
    <w:rsid w:val="00554F20"/>
    <w:rsid w:val="00554F2F"/>
    <w:rsid w:val="0055544E"/>
    <w:rsid w:val="005556F4"/>
    <w:rsid w:val="00555B3B"/>
    <w:rsid w:val="00555D03"/>
    <w:rsid w:val="00555FFD"/>
    <w:rsid w:val="005564D6"/>
    <w:rsid w:val="00556945"/>
    <w:rsid w:val="00556958"/>
    <w:rsid w:val="0055697B"/>
    <w:rsid w:val="00556AC1"/>
    <w:rsid w:val="00556B81"/>
    <w:rsid w:val="00556B86"/>
    <w:rsid w:val="00556DB1"/>
    <w:rsid w:val="00556F0E"/>
    <w:rsid w:val="005579B0"/>
    <w:rsid w:val="005602DF"/>
    <w:rsid w:val="00560376"/>
    <w:rsid w:val="0056044F"/>
    <w:rsid w:val="00560693"/>
    <w:rsid w:val="0056098A"/>
    <w:rsid w:val="00560993"/>
    <w:rsid w:val="00560BBA"/>
    <w:rsid w:val="00560C4A"/>
    <w:rsid w:val="00560F18"/>
    <w:rsid w:val="00561133"/>
    <w:rsid w:val="00561241"/>
    <w:rsid w:val="00561491"/>
    <w:rsid w:val="0056157B"/>
    <w:rsid w:val="0056189A"/>
    <w:rsid w:val="005618A4"/>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1A0"/>
    <w:rsid w:val="005641B3"/>
    <w:rsid w:val="0056423C"/>
    <w:rsid w:val="00564497"/>
    <w:rsid w:val="00564549"/>
    <w:rsid w:val="00564614"/>
    <w:rsid w:val="0056462F"/>
    <w:rsid w:val="00564A52"/>
    <w:rsid w:val="00564AAB"/>
    <w:rsid w:val="00564BE5"/>
    <w:rsid w:val="00564D70"/>
    <w:rsid w:val="00564DE2"/>
    <w:rsid w:val="00564FAC"/>
    <w:rsid w:val="00564FAD"/>
    <w:rsid w:val="005650AA"/>
    <w:rsid w:val="0056513B"/>
    <w:rsid w:val="00565256"/>
    <w:rsid w:val="0056549F"/>
    <w:rsid w:val="00565822"/>
    <w:rsid w:val="005658C3"/>
    <w:rsid w:val="00565908"/>
    <w:rsid w:val="00565A2A"/>
    <w:rsid w:val="00565AAA"/>
    <w:rsid w:val="0056603C"/>
    <w:rsid w:val="005660A7"/>
    <w:rsid w:val="0056610B"/>
    <w:rsid w:val="005661E8"/>
    <w:rsid w:val="005662AA"/>
    <w:rsid w:val="005663F7"/>
    <w:rsid w:val="005667FC"/>
    <w:rsid w:val="00566894"/>
    <w:rsid w:val="0056693C"/>
    <w:rsid w:val="005669A0"/>
    <w:rsid w:val="00566A0F"/>
    <w:rsid w:val="00566B5A"/>
    <w:rsid w:val="00566D6B"/>
    <w:rsid w:val="00567096"/>
    <w:rsid w:val="005671D9"/>
    <w:rsid w:val="005671F0"/>
    <w:rsid w:val="00567349"/>
    <w:rsid w:val="005676F6"/>
    <w:rsid w:val="0056798E"/>
    <w:rsid w:val="00567D0E"/>
    <w:rsid w:val="00570001"/>
    <w:rsid w:val="005704B2"/>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AC0"/>
    <w:rsid w:val="00573EBE"/>
    <w:rsid w:val="005743A3"/>
    <w:rsid w:val="005745C1"/>
    <w:rsid w:val="005748C5"/>
    <w:rsid w:val="00574A8C"/>
    <w:rsid w:val="00574CD7"/>
    <w:rsid w:val="00574E59"/>
    <w:rsid w:val="00574E8A"/>
    <w:rsid w:val="0057534A"/>
    <w:rsid w:val="005758CE"/>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66"/>
    <w:rsid w:val="00577BAD"/>
    <w:rsid w:val="00577E9D"/>
    <w:rsid w:val="00577FD3"/>
    <w:rsid w:val="00580033"/>
    <w:rsid w:val="00580347"/>
    <w:rsid w:val="00580732"/>
    <w:rsid w:val="00580761"/>
    <w:rsid w:val="00580769"/>
    <w:rsid w:val="00580C6B"/>
    <w:rsid w:val="00580D03"/>
    <w:rsid w:val="00580D38"/>
    <w:rsid w:val="00580D7B"/>
    <w:rsid w:val="00580DFA"/>
    <w:rsid w:val="00580E65"/>
    <w:rsid w:val="005812E8"/>
    <w:rsid w:val="0058132A"/>
    <w:rsid w:val="005813D9"/>
    <w:rsid w:val="00581525"/>
    <w:rsid w:val="005817D3"/>
    <w:rsid w:val="005818AB"/>
    <w:rsid w:val="00581C34"/>
    <w:rsid w:val="00581E68"/>
    <w:rsid w:val="0058208F"/>
    <w:rsid w:val="0058212A"/>
    <w:rsid w:val="00582142"/>
    <w:rsid w:val="0058246C"/>
    <w:rsid w:val="005824F6"/>
    <w:rsid w:val="005825F5"/>
    <w:rsid w:val="00582723"/>
    <w:rsid w:val="00582C22"/>
    <w:rsid w:val="00582C37"/>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4FD5"/>
    <w:rsid w:val="00585141"/>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87F7F"/>
    <w:rsid w:val="005903F4"/>
    <w:rsid w:val="005904B9"/>
    <w:rsid w:val="005908C4"/>
    <w:rsid w:val="00590C52"/>
    <w:rsid w:val="00590DD9"/>
    <w:rsid w:val="00590E30"/>
    <w:rsid w:val="00590E84"/>
    <w:rsid w:val="00590EDE"/>
    <w:rsid w:val="00590F05"/>
    <w:rsid w:val="00590FF1"/>
    <w:rsid w:val="005910B1"/>
    <w:rsid w:val="00591796"/>
    <w:rsid w:val="00591DB7"/>
    <w:rsid w:val="00591E34"/>
    <w:rsid w:val="00591EA4"/>
    <w:rsid w:val="005920DE"/>
    <w:rsid w:val="005921EE"/>
    <w:rsid w:val="00592258"/>
    <w:rsid w:val="005922F6"/>
    <w:rsid w:val="00592372"/>
    <w:rsid w:val="00592534"/>
    <w:rsid w:val="005927F2"/>
    <w:rsid w:val="00592BBD"/>
    <w:rsid w:val="00592BE7"/>
    <w:rsid w:val="00592C07"/>
    <w:rsid w:val="005934E5"/>
    <w:rsid w:val="00593C41"/>
    <w:rsid w:val="00593F8D"/>
    <w:rsid w:val="00593FC6"/>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154"/>
    <w:rsid w:val="0059622C"/>
    <w:rsid w:val="0059636D"/>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A6B"/>
    <w:rsid w:val="00597A8F"/>
    <w:rsid w:val="00597BDA"/>
    <w:rsid w:val="00597D47"/>
    <w:rsid w:val="00597DE2"/>
    <w:rsid w:val="00597F8F"/>
    <w:rsid w:val="005A00DE"/>
    <w:rsid w:val="005A02DB"/>
    <w:rsid w:val="005A0323"/>
    <w:rsid w:val="005A0372"/>
    <w:rsid w:val="005A0380"/>
    <w:rsid w:val="005A03D6"/>
    <w:rsid w:val="005A057F"/>
    <w:rsid w:val="005A05ED"/>
    <w:rsid w:val="005A06AB"/>
    <w:rsid w:val="005A07BB"/>
    <w:rsid w:val="005A0975"/>
    <w:rsid w:val="005A0E44"/>
    <w:rsid w:val="005A0EBE"/>
    <w:rsid w:val="005A0F84"/>
    <w:rsid w:val="005A1360"/>
    <w:rsid w:val="005A1510"/>
    <w:rsid w:val="005A16E7"/>
    <w:rsid w:val="005A17D9"/>
    <w:rsid w:val="005A18C2"/>
    <w:rsid w:val="005A1930"/>
    <w:rsid w:val="005A2005"/>
    <w:rsid w:val="005A2082"/>
    <w:rsid w:val="005A2317"/>
    <w:rsid w:val="005A245E"/>
    <w:rsid w:val="005A250E"/>
    <w:rsid w:val="005A2615"/>
    <w:rsid w:val="005A28E9"/>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C1"/>
    <w:rsid w:val="005A4665"/>
    <w:rsid w:val="005A48E2"/>
    <w:rsid w:val="005A491A"/>
    <w:rsid w:val="005A5083"/>
    <w:rsid w:val="005A531A"/>
    <w:rsid w:val="005A5507"/>
    <w:rsid w:val="005A5552"/>
    <w:rsid w:val="005A5667"/>
    <w:rsid w:val="005A5677"/>
    <w:rsid w:val="005A5747"/>
    <w:rsid w:val="005A5933"/>
    <w:rsid w:val="005A5F06"/>
    <w:rsid w:val="005A6279"/>
    <w:rsid w:val="005A69FE"/>
    <w:rsid w:val="005A6BCF"/>
    <w:rsid w:val="005A70DE"/>
    <w:rsid w:val="005A7283"/>
    <w:rsid w:val="005A73FB"/>
    <w:rsid w:val="005A767D"/>
    <w:rsid w:val="005A7868"/>
    <w:rsid w:val="005A7921"/>
    <w:rsid w:val="005A79AF"/>
    <w:rsid w:val="005A7B1C"/>
    <w:rsid w:val="005A7F98"/>
    <w:rsid w:val="005B01DA"/>
    <w:rsid w:val="005B02AE"/>
    <w:rsid w:val="005B048F"/>
    <w:rsid w:val="005B050C"/>
    <w:rsid w:val="005B06A8"/>
    <w:rsid w:val="005B0977"/>
    <w:rsid w:val="005B100D"/>
    <w:rsid w:val="005B13F6"/>
    <w:rsid w:val="005B150E"/>
    <w:rsid w:val="005B179F"/>
    <w:rsid w:val="005B1CC6"/>
    <w:rsid w:val="005B1F1E"/>
    <w:rsid w:val="005B20CE"/>
    <w:rsid w:val="005B2305"/>
    <w:rsid w:val="005B2440"/>
    <w:rsid w:val="005B24AD"/>
    <w:rsid w:val="005B26D2"/>
    <w:rsid w:val="005B2812"/>
    <w:rsid w:val="005B2942"/>
    <w:rsid w:val="005B2A6C"/>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62BF"/>
    <w:rsid w:val="005B6318"/>
    <w:rsid w:val="005B6778"/>
    <w:rsid w:val="005B692E"/>
    <w:rsid w:val="005B70DC"/>
    <w:rsid w:val="005B7467"/>
    <w:rsid w:val="005B7498"/>
    <w:rsid w:val="005B753A"/>
    <w:rsid w:val="005B7B3A"/>
    <w:rsid w:val="005B7BA4"/>
    <w:rsid w:val="005B7D36"/>
    <w:rsid w:val="005B7DB3"/>
    <w:rsid w:val="005C05A1"/>
    <w:rsid w:val="005C05B9"/>
    <w:rsid w:val="005C070C"/>
    <w:rsid w:val="005C0973"/>
    <w:rsid w:val="005C0D17"/>
    <w:rsid w:val="005C0DD1"/>
    <w:rsid w:val="005C14CD"/>
    <w:rsid w:val="005C16D5"/>
    <w:rsid w:val="005C1816"/>
    <w:rsid w:val="005C1837"/>
    <w:rsid w:val="005C19D6"/>
    <w:rsid w:val="005C1BCA"/>
    <w:rsid w:val="005C1DF9"/>
    <w:rsid w:val="005C1E3E"/>
    <w:rsid w:val="005C231A"/>
    <w:rsid w:val="005C2393"/>
    <w:rsid w:val="005C2443"/>
    <w:rsid w:val="005C2F1C"/>
    <w:rsid w:val="005C2FA3"/>
    <w:rsid w:val="005C3090"/>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205"/>
    <w:rsid w:val="005C55DB"/>
    <w:rsid w:val="005C574B"/>
    <w:rsid w:val="005C5B78"/>
    <w:rsid w:val="005C5C69"/>
    <w:rsid w:val="005C62F1"/>
    <w:rsid w:val="005C6428"/>
    <w:rsid w:val="005C64A9"/>
    <w:rsid w:val="005C68D7"/>
    <w:rsid w:val="005C6ACA"/>
    <w:rsid w:val="005C6C27"/>
    <w:rsid w:val="005C73B3"/>
    <w:rsid w:val="005C7681"/>
    <w:rsid w:val="005C771B"/>
    <w:rsid w:val="005C7842"/>
    <w:rsid w:val="005C7A5B"/>
    <w:rsid w:val="005D0272"/>
    <w:rsid w:val="005D0347"/>
    <w:rsid w:val="005D041F"/>
    <w:rsid w:val="005D056B"/>
    <w:rsid w:val="005D08A0"/>
    <w:rsid w:val="005D0B55"/>
    <w:rsid w:val="005D0D0D"/>
    <w:rsid w:val="005D0D0F"/>
    <w:rsid w:val="005D0DE7"/>
    <w:rsid w:val="005D0E84"/>
    <w:rsid w:val="005D1054"/>
    <w:rsid w:val="005D161F"/>
    <w:rsid w:val="005D17B1"/>
    <w:rsid w:val="005D17FB"/>
    <w:rsid w:val="005D1805"/>
    <w:rsid w:val="005D199D"/>
    <w:rsid w:val="005D1A30"/>
    <w:rsid w:val="005D1ACB"/>
    <w:rsid w:val="005D1CFD"/>
    <w:rsid w:val="005D1F79"/>
    <w:rsid w:val="005D1F92"/>
    <w:rsid w:val="005D2152"/>
    <w:rsid w:val="005D2501"/>
    <w:rsid w:val="005D2718"/>
    <w:rsid w:val="005D2791"/>
    <w:rsid w:val="005D2829"/>
    <w:rsid w:val="005D2DD9"/>
    <w:rsid w:val="005D310E"/>
    <w:rsid w:val="005D33BB"/>
    <w:rsid w:val="005D3507"/>
    <w:rsid w:val="005D3672"/>
    <w:rsid w:val="005D3AB1"/>
    <w:rsid w:val="005D3F22"/>
    <w:rsid w:val="005D3F5C"/>
    <w:rsid w:val="005D42B4"/>
    <w:rsid w:val="005D4400"/>
    <w:rsid w:val="005D47B2"/>
    <w:rsid w:val="005D47BF"/>
    <w:rsid w:val="005D4B2E"/>
    <w:rsid w:val="005D4C04"/>
    <w:rsid w:val="005D4CF7"/>
    <w:rsid w:val="005D4D53"/>
    <w:rsid w:val="005D4DB5"/>
    <w:rsid w:val="005D513F"/>
    <w:rsid w:val="005D51CC"/>
    <w:rsid w:val="005D520E"/>
    <w:rsid w:val="005D5232"/>
    <w:rsid w:val="005D55AC"/>
    <w:rsid w:val="005D5725"/>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97E"/>
    <w:rsid w:val="005D7A2D"/>
    <w:rsid w:val="005D7B4A"/>
    <w:rsid w:val="005D7BAA"/>
    <w:rsid w:val="005D7CAD"/>
    <w:rsid w:val="005E06B2"/>
    <w:rsid w:val="005E0887"/>
    <w:rsid w:val="005E0E8C"/>
    <w:rsid w:val="005E0FDC"/>
    <w:rsid w:val="005E1291"/>
    <w:rsid w:val="005E1864"/>
    <w:rsid w:val="005E18F2"/>
    <w:rsid w:val="005E1BC9"/>
    <w:rsid w:val="005E1D5C"/>
    <w:rsid w:val="005E216B"/>
    <w:rsid w:val="005E23CB"/>
    <w:rsid w:val="005E2AB1"/>
    <w:rsid w:val="005E2D9F"/>
    <w:rsid w:val="005E2EFF"/>
    <w:rsid w:val="005E3067"/>
    <w:rsid w:val="005E30A0"/>
    <w:rsid w:val="005E32E3"/>
    <w:rsid w:val="005E340C"/>
    <w:rsid w:val="005E36A3"/>
    <w:rsid w:val="005E4202"/>
    <w:rsid w:val="005E4461"/>
    <w:rsid w:val="005E4669"/>
    <w:rsid w:val="005E4A31"/>
    <w:rsid w:val="005E501C"/>
    <w:rsid w:val="005E509A"/>
    <w:rsid w:val="005E50AD"/>
    <w:rsid w:val="005E52AC"/>
    <w:rsid w:val="005E52F4"/>
    <w:rsid w:val="005E553C"/>
    <w:rsid w:val="005E584A"/>
    <w:rsid w:val="005E5D29"/>
    <w:rsid w:val="005E5EBF"/>
    <w:rsid w:val="005E600A"/>
    <w:rsid w:val="005E6289"/>
    <w:rsid w:val="005E62DA"/>
    <w:rsid w:val="005E6397"/>
    <w:rsid w:val="005E63BE"/>
    <w:rsid w:val="005E65B6"/>
    <w:rsid w:val="005E6618"/>
    <w:rsid w:val="005E66E2"/>
    <w:rsid w:val="005E6795"/>
    <w:rsid w:val="005E6A3F"/>
    <w:rsid w:val="005E6AF1"/>
    <w:rsid w:val="005E6EA2"/>
    <w:rsid w:val="005E70E1"/>
    <w:rsid w:val="005E71D4"/>
    <w:rsid w:val="005E73A9"/>
    <w:rsid w:val="005E77F6"/>
    <w:rsid w:val="005E795B"/>
    <w:rsid w:val="005E7B5F"/>
    <w:rsid w:val="005E7E3C"/>
    <w:rsid w:val="005F0617"/>
    <w:rsid w:val="005F0740"/>
    <w:rsid w:val="005F07CF"/>
    <w:rsid w:val="005F09C2"/>
    <w:rsid w:val="005F0A8C"/>
    <w:rsid w:val="005F106E"/>
    <w:rsid w:val="005F122A"/>
    <w:rsid w:val="005F1392"/>
    <w:rsid w:val="005F16F6"/>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BD"/>
    <w:rsid w:val="005F4B0F"/>
    <w:rsid w:val="005F5183"/>
    <w:rsid w:val="005F51F7"/>
    <w:rsid w:val="005F51FF"/>
    <w:rsid w:val="005F5757"/>
    <w:rsid w:val="005F5E1D"/>
    <w:rsid w:val="005F5FB3"/>
    <w:rsid w:val="005F62F3"/>
    <w:rsid w:val="005F63B7"/>
    <w:rsid w:val="005F6669"/>
    <w:rsid w:val="005F66A6"/>
    <w:rsid w:val="005F6764"/>
    <w:rsid w:val="005F6794"/>
    <w:rsid w:val="005F69A1"/>
    <w:rsid w:val="005F69FA"/>
    <w:rsid w:val="005F6A27"/>
    <w:rsid w:val="005F6B80"/>
    <w:rsid w:val="005F6DCE"/>
    <w:rsid w:val="005F70DA"/>
    <w:rsid w:val="005F723F"/>
    <w:rsid w:val="005F755C"/>
    <w:rsid w:val="005F7776"/>
    <w:rsid w:val="005F778F"/>
    <w:rsid w:val="005F7888"/>
    <w:rsid w:val="005F7BDD"/>
    <w:rsid w:val="005F7D72"/>
    <w:rsid w:val="005F7FA0"/>
    <w:rsid w:val="00600132"/>
    <w:rsid w:val="006001E6"/>
    <w:rsid w:val="0060038F"/>
    <w:rsid w:val="00600398"/>
    <w:rsid w:val="006004AF"/>
    <w:rsid w:val="00600709"/>
    <w:rsid w:val="0060084E"/>
    <w:rsid w:val="00600C30"/>
    <w:rsid w:val="00600C36"/>
    <w:rsid w:val="006014B0"/>
    <w:rsid w:val="00601789"/>
    <w:rsid w:val="00601929"/>
    <w:rsid w:val="0060192E"/>
    <w:rsid w:val="00601ABE"/>
    <w:rsid w:val="00601FCB"/>
    <w:rsid w:val="00602065"/>
    <w:rsid w:val="00602186"/>
    <w:rsid w:val="00602227"/>
    <w:rsid w:val="0060222E"/>
    <w:rsid w:val="00602639"/>
    <w:rsid w:val="006029CC"/>
    <w:rsid w:val="006035A8"/>
    <w:rsid w:val="00603675"/>
    <w:rsid w:val="00603793"/>
    <w:rsid w:val="006038CA"/>
    <w:rsid w:val="00603A36"/>
    <w:rsid w:val="00603B32"/>
    <w:rsid w:val="00603B6F"/>
    <w:rsid w:val="006042AF"/>
    <w:rsid w:val="006042B5"/>
    <w:rsid w:val="00604433"/>
    <w:rsid w:val="006045BD"/>
    <w:rsid w:val="00604803"/>
    <w:rsid w:val="0060485D"/>
    <w:rsid w:val="00604886"/>
    <w:rsid w:val="00604E1D"/>
    <w:rsid w:val="00605447"/>
    <w:rsid w:val="006054B2"/>
    <w:rsid w:val="006055B4"/>
    <w:rsid w:val="00605695"/>
    <w:rsid w:val="00605B28"/>
    <w:rsid w:val="0060610A"/>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B57"/>
    <w:rsid w:val="00607C19"/>
    <w:rsid w:val="00607CF6"/>
    <w:rsid w:val="00607F10"/>
    <w:rsid w:val="0061018D"/>
    <w:rsid w:val="006104BF"/>
    <w:rsid w:val="00610938"/>
    <w:rsid w:val="00610998"/>
    <w:rsid w:val="00610A14"/>
    <w:rsid w:val="00610E5B"/>
    <w:rsid w:val="00610F19"/>
    <w:rsid w:val="00611061"/>
    <w:rsid w:val="006110A7"/>
    <w:rsid w:val="00611328"/>
    <w:rsid w:val="006113BA"/>
    <w:rsid w:val="00611BC5"/>
    <w:rsid w:val="00611C54"/>
    <w:rsid w:val="00611C9D"/>
    <w:rsid w:val="00611CDB"/>
    <w:rsid w:val="00611F7C"/>
    <w:rsid w:val="006120B9"/>
    <w:rsid w:val="00612685"/>
    <w:rsid w:val="006126A4"/>
    <w:rsid w:val="0061273A"/>
    <w:rsid w:val="00612ADA"/>
    <w:rsid w:val="0061324C"/>
    <w:rsid w:val="00613478"/>
    <w:rsid w:val="006137BE"/>
    <w:rsid w:val="00613C5A"/>
    <w:rsid w:val="00613E5E"/>
    <w:rsid w:val="00613F2A"/>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088"/>
    <w:rsid w:val="0062243A"/>
    <w:rsid w:val="0062249E"/>
    <w:rsid w:val="006226E4"/>
    <w:rsid w:val="006229B7"/>
    <w:rsid w:val="00622AC9"/>
    <w:rsid w:val="00622B57"/>
    <w:rsid w:val="00622BC2"/>
    <w:rsid w:val="00622C09"/>
    <w:rsid w:val="00622C68"/>
    <w:rsid w:val="00622E3C"/>
    <w:rsid w:val="00622F1D"/>
    <w:rsid w:val="00622F99"/>
    <w:rsid w:val="00623551"/>
    <w:rsid w:val="0062363A"/>
    <w:rsid w:val="0062393D"/>
    <w:rsid w:val="006239A4"/>
    <w:rsid w:val="00623A4E"/>
    <w:rsid w:val="00623C42"/>
    <w:rsid w:val="00623CB2"/>
    <w:rsid w:val="0062404E"/>
    <w:rsid w:val="00624279"/>
    <w:rsid w:val="00624298"/>
    <w:rsid w:val="0062450E"/>
    <w:rsid w:val="0062467F"/>
    <w:rsid w:val="006246F1"/>
    <w:rsid w:val="00624AD5"/>
    <w:rsid w:val="00624B2F"/>
    <w:rsid w:val="00624F1B"/>
    <w:rsid w:val="00624F22"/>
    <w:rsid w:val="00624F31"/>
    <w:rsid w:val="00624FD6"/>
    <w:rsid w:val="0062502B"/>
    <w:rsid w:val="00625185"/>
    <w:rsid w:val="00625437"/>
    <w:rsid w:val="0062544B"/>
    <w:rsid w:val="00625531"/>
    <w:rsid w:val="0062556A"/>
    <w:rsid w:val="006255CD"/>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30160"/>
    <w:rsid w:val="00630301"/>
    <w:rsid w:val="006303D8"/>
    <w:rsid w:val="006307CA"/>
    <w:rsid w:val="00630822"/>
    <w:rsid w:val="00630B88"/>
    <w:rsid w:val="00630DF9"/>
    <w:rsid w:val="00630DFA"/>
    <w:rsid w:val="00630EB9"/>
    <w:rsid w:val="00630F29"/>
    <w:rsid w:val="00631181"/>
    <w:rsid w:val="00631324"/>
    <w:rsid w:val="006314E9"/>
    <w:rsid w:val="0063154B"/>
    <w:rsid w:val="0063160F"/>
    <w:rsid w:val="006316A6"/>
    <w:rsid w:val="00631BDB"/>
    <w:rsid w:val="00631C3A"/>
    <w:rsid w:val="00631C75"/>
    <w:rsid w:val="00631FB3"/>
    <w:rsid w:val="0063262D"/>
    <w:rsid w:val="00632D45"/>
    <w:rsid w:val="00633130"/>
    <w:rsid w:val="006331D9"/>
    <w:rsid w:val="00633393"/>
    <w:rsid w:val="006336E9"/>
    <w:rsid w:val="006337B8"/>
    <w:rsid w:val="00633828"/>
    <w:rsid w:val="00633BCD"/>
    <w:rsid w:val="00633CB5"/>
    <w:rsid w:val="00633E60"/>
    <w:rsid w:val="00633FF9"/>
    <w:rsid w:val="0063403A"/>
    <w:rsid w:val="00634409"/>
    <w:rsid w:val="006345EA"/>
    <w:rsid w:val="0063476F"/>
    <w:rsid w:val="00634A8B"/>
    <w:rsid w:val="00634C48"/>
    <w:rsid w:val="00634DBE"/>
    <w:rsid w:val="00634DE3"/>
    <w:rsid w:val="0063503A"/>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B88"/>
    <w:rsid w:val="00637FF1"/>
    <w:rsid w:val="006400B7"/>
    <w:rsid w:val="0064010F"/>
    <w:rsid w:val="0064029C"/>
    <w:rsid w:val="006402F4"/>
    <w:rsid w:val="0064052A"/>
    <w:rsid w:val="006408EB"/>
    <w:rsid w:val="00640A74"/>
    <w:rsid w:val="00640D50"/>
    <w:rsid w:val="00640F1F"/>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3012"/>
    <w:rsid w:val="00643296"/>
    <w:rsid w:val="0064346C"/>
    <w:rsid w:val="00643999"/>
    <w:rsid w:val="00643FD7"/>
    <w:rsid w:val="0064400F"/>
    <w:rsid w:val="0064447E"/>
    <w:rsid w:val="00644610"/>
    <w:rsid w:val="0064466D"/>
    <w:rsid w:val="00644982"/>
    <w:rsid w:val="00644B57"/>
    <w:rsid w:val="00644DDC"/>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488"/>
    <w:rsid w:val="00646575"/>
    <w:rsid w:val="00646647"/>
    <w:rsid w:val="00646B14"/>
    <w:rsid w:val="00646C65"/>
    <w:rsid w:val="006472CC"/>
    <w:rsid w:val="00647348"/>
    <w:rsid w:val="00647621"/>
    <w:rsid w:val="006477FB"/>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43"/>
    <w:rsid w:val="00650FE7"/>
    <w:rsid w:val="006515A3"/>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DCB"/>
    <w:rsid w:val="00655FF8"/>
    <w:rsid w:val="006560CF"/>
    <w:rsid w:val="00656124"/>
    <w:rsid w:val="00656175"/>
    <w:rsid w:val="00656259"/>
    <w:rsid w:val="00656536"/>
    <w:rsid w:val="00656825"/>
    <w:rsid w:val="006569BF"/>
    <w:rsid w:val="00656C87"/>
    <w:rsid w:val="00656F8D"/>
    <w:rsid w:val="006572C7"/>
    <w:rsid w:val="00657BE2"/>
    <w:rsid w:val="00657F94"/>
    <w:rsid w:val="006603B1"/>
    <w:rsid w:val="006604AA"/>
    <w:rsid w:val="0066058C"/>
    <w:rsid w:val="00660800"/>
    <w:rsid w:val="00660A56"/>
    <w:rsid w:val="00661344"/>
    <w:rsid w:val="00661420"/>
    <w:rsid w:val="006615F2"/>
    <w:rsid w:val="00661983"/>
    <w:rsid w:val="00661DEE"/>
    <w:rsid w:val="00661E09"/>
    <w:rsid w:val="006620D3"/>
    <w:rsid w:val="006621BC"/>
    <w:rsid w:val="00662461"/>
    <w:rsid w:val="0066256B"/>
    <w:rsid w:val="00662BEB"/>
    <w:rsid w:val="00662EDE"/>
    <w:rsid w:val="00663307"/>
    <w:rsid w:val="00663806"/>
    <w:rsid w:val="0066381B"/>
    <w:rsid w:val="00663831"/>
    <w:rsid w:val="0066396B"/>
    <w:rsid w:val="00663EBB"/>
    <w:rsid w:val="00663F55"/>
    <w:rsid w:val="00663FD5"/>
    <w:rsid w:val="0066412A"/>
    <w:rsid w:val="0066424F"/>
    <w:rsid w:val="006647ED"/>
    <w:rsid w:val="006649A7"/>
    <w:rsid w:val="00664A5C"/>
    <w:rsid w:val="00664DA2"/>
    <w:rsid w:val="00664E76"/>
    <w:rsid w:val="00665012"/>
    <w:rsid w:val="006651BC"/>
    <w:rsid w:val="006652AC"/>
    <w:rsid w:val="0066560B"/>
    <w:rsid w:val="00665A29"/>
    <w:rsid w:val="00665C70"/>
    <w:rsid w:val="00666078"/>
    <w:rsid w:val="0066608F"/>
    <w:rsid w:val="00666291"/>
    <w:rsid w:val="00666FA9"/>
    <w:rsid w:val="006677E8"/>
    <w:rsid w:val="00667820"/>
    <w:rsid w:val="00667AB2"/>
    <w:rsid w:val="0067002E"/>
    <w:rsid w:val="00670269"/>
    <w:rsid w:val="006702D5"/>
    <w:rsid w:val="006704FC"/>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78"/>
    <w:rsid w:val="00671DC8"/>
    <w:rsid w:val="00671DFE"/>
    <w:rsid w:val="00671F6C"/>
    <w:rsid w:val="00672074"/>
    <w:rsid w:val="006721B6"/>
    <w:rsid w:val="0067247A"/>
    <w:rsid w:val="00672763"/>
    <w:rsid w:val="00672C71"/>
    <w:rsid w:val="00672D3F"/>
    <w:rsid w:val="00672DE0"/>
    <w:rsid w:val="00672DEF"/>
    <w:rsid w:val="00673544"/>
    <w:rsid w:val="00673546"/>
    <w:rsid w:val="00673590"/>
    <w:rsid w:val="00673591"/>
    <w:rsid w:val="006737CD"/>
    <w:rsid w:val="006737DB"/>
    <w:rsid w:val="006737EF"/>
    <w:rsid w:val="00673950"/>
    <w:rsid w:val="00673ADA"/>
    <w:rsid w:val="0067411E"/>
    <w:rsid w:val="0067423A"/>
    <w:rsid w:val="00674345"/>
    <w:rsid w:val="0067503D"/>
    <w:rsid w:val="006750C9"/>
    <w:rsid w:val="0067531B"/>
    <w:rsid w:val="00675847"/>
    <w:rsid w:val="00675977"/>
    <w:rsid w:val="00675E82"/>
    <w:rsid w:val="00676100"/>
    <w:rsid w:val="006763EA"/>
    <w:rsid w:val="006764CF"/>
    <w:rsid w:val="0067652C"/>
    <w:rsid w:val="00676865"/>
    <w:rsid w:val="0067691B"/>
    <w:rsid w:val="00676C5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F3A"/>
    <w:rsid w:val="00681FD8"/>
    <w:rsid w:val="00681FE3"/>
    <w:rsid w:val="0068209F"/>
    <w:rsid w:val="00682289"/>
    <w:rsid w:val="006827A0"/>
    <w:rsid w:val="006828EF"/>
    <w:rsid w:val="00682960"/>
    <w:rsid w:val="00682F9E"/>
    <w:rsid w:val="006832E7"/>
    <w:rsid w:val="00683311"/>
    <w:rsid w:val="006834B1"/>
    <w:rsid w:val="0068352A"/>
    <w:rsid w:val="00683A3C"/>
    <w:rsid w:val="00684253"/>
    <w:rsid w:val="006843C9"/>
    <w:rsid w:val="006845F3"/>
    <w:rsid w:val="0068488F"/>
    <w:rsid w:val="006849D4"/>
    <w:rsid w:val="00684A07"/>
    <w:rsid w:val="00684B54"/>
    <w:rsid w:val="00684EBE"/>
    <w:rsid w:val="00685574"/>
    <w:rsid w:val="006857F5"/>
    <w:rsid w:val="006859FE"/>
    <w:rsid w:val="0068606D"/>
    <w:rsid w:val="00686174"/>
    <w:rsid w:val="0068637B"/>
    <w:rsid w:val="00686397"/>
    <w:rsid w:val="006863F8"/>
    <w:rsid w:val="0068678D"/>
    <w:rsid w:val="00686AEB"/>
    <w:rsid w:val="006872D6"/>
    <w:rsid w:val="00687339"/>
    <w:rsid w:val="0068769A"/>
    <w:rsid w:val="00687723"/>
    <w:rsid w:val="0068775B"/>
    <w:rsid w:val="00687AB1"/>
    <w:rsid w:val="00687BCB"/>
    <w:rsid w:val="00687CCF"/>
    <w:rsid w:val="00687EF4"/>
    <w:rsid w:val="0069000D"/>
    <w:rsid w:val="00690579"/>
    <w:rsid w:val="00690588"/>
    <w:rsid w:val="0069061A"/>
    <w:rsid w:val="00690626"/>
    <w:rsid w:val="00690939"/>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39"/>
    <w:rsid w:val="00695480"/>
    <w:rsid w:val="006954BB"/>
    <w:rsid w:val="006954D8"/>
    <w:rsid w:val="00695623"/>
    <w:rsid w:val="0069582C"/>
    <w:rsid w:val="00695894"/>
    <w:rsid w:val="006959A2"/>
    <w:rsid w:val="00695A2D"/>
    <w:rsid w:val="00695AC6"/>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713"/>
    <w:rsid w:val="006978CF"/>
    <w:rsid w:val="006979EF"/>
    <w:rsid w:val="006A0050"/>
    <w:rsid w:val="006A057F"/>
    <w:rsid w:val="006A065F"/>
    <w:rsid w:val="006A0A96"/>
    <w:rsid w:val="006A0B82"/>
    <w:rsid w:val="006A0FCC"/>
    <w:rsid w:val="006A1004"/>
    <w:rsid w:val="006A1054"/>
    <w:rsid w:val="006A13D4"/>
    <w:rsid w:val="006A148F"/>
    <w:rsid w:val="006A15AC"/>
    <w:rsid w:val="006A16E9"/>
    <w:rsid w:val="006A1868"/>
    <w:rsid w:val="006A1C49"/>
    <w:rsid w:val="006A1C80"/>
    <w:rsid w:val="006A1FAF"/>
    <w:rsid w:val="006A203F"/>
    <w:rsid w:val="006A223B"/>
    <w:rsid w:val="006A22E4"/>
    <w:rsid w:val="006A27FE"/>
    <w:rsid w:val="006A28BA"/>
    <w:rsid w:val="006A29BC"/>
    <w:rsid w:val="006A2A69"/>
    <w:rsid w:val="006A2EC9"/>
    <w:rsid w:val="006A30EF"/>
    <w:rsid w:val="006A3201"/>
    <w:rsid w:val="006A33EB"/>
    <w:rsid w:val="006A37DF"/>
    <w:rsid w:val="006A48F0"/>
    <w:rsid w:val="006A4E4E"/>
    <w:rsid w:val="006A4ED2"/>
    <w:rsid w:val="006A53D3"/>
    <w:rsid w:val="006A567F"/>
    <w:rsid w:val="006A5A99"/>
    <w:rsid w:val="006A5B67"/>
    <w:rsid w:val="006A5C1F"/>
    <w:rsid w:val="006A5CA8"/>
    <w:rsid w:val="006A60C6"/>
    <w:rsid w:val="006A62BE"/>
    <w:rsid w:val="006A6E57"/>
    <w:rsid w:val="006A7126"/>
    <w:rsid w:val="006A747F"/>
    <w:rsid w:val="006A7731"/>
    <w:rsid w:val="006A7A90"/>
    <w:rsid w:val="006A7AF6"/>
    <w:rsid w:val="006A7E24"/>
    <w:rsid w:val="006B0365"/>
    <w:rsid w:val="006B05E6"/>
    <w:rsid w:val="006B065B"/>
    <w:rsid w:val="006B077F"/>
    <w:rsid w:val="006B07DB"/>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07A"/>
    <w:rsid w:val="006B318D"/>
    <w:rsid w:val="006B3228"/>
    <w:rsid w:val="006B3311"/>
    <w:rsid w:val="006B3352"/>
    <w:rsid w:val="006B3436"/>
    <w:rsid w:val="006B3476"/>
    <w:rsid w:val="006B3A09"/>
    <w:rsid w:val="006B4055"/>
    <w:rsid w:val="006B41CD"/>
    <w:rsid w:val="006B44E9"/>
    <w:rsid w:val="006B44F9"/>
    <w:rsid w:val="006B453D"/>
    <w:rsid w:val="006B478F"/>
    <w:rsid w:val="006B47AA"/>
    <w:rsid w:val="006B47B8"/>
    <w:rsid w:val="006B47C9"/>
    <w:rsid w:val="006B48C0"/>
    <w:rsid w:val="006B4922"/>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1034"/>
    <w:rsid w:val="006C164C"/>
    <w:rsid w:val="006C1A86"/>
    <w:rsid w:val="006C1CB2"/>
    <w:rsid w:val="006C1D5C"/>
    <w:rsid w:val="006C200A"/>
    <w:rsid w:val="006C20B5"/>
    <w:rsid w:val="006C267B"/>
    <w:rsid w:val="006C27E8"/>
    <w:rsid w:val="006C2826"/>
    <w:rsid w:val="006C2D77"/>
    <w:rsid w:val="006C2FE4"/>
    <w:rsid w:val="006C31ED"/>
    <w:rsid w:val="006C325A"/>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4B7"/>
    <w:rsid w:val="006C65C0"/>
    <w:rsid w:val="006C66BB"/>
    <w:rsid w:val="006C6769"/>
    <w:rsid w:val="006C6A57"/>
    <w:rsid w:val="006C6CCE"/>
    <w:rsid w:val="006C6E8C"/>
    <w:rsid w:val="006C76D5"/>
    <w:rsid w:val="006C7814"/>
    <w:rsid w:val="006C7AB2"/>
    <w:rsid w:val="006C7AD6"/>
    <w:rsid w:val="006C7E61"/>
    <w:rsid w:val="006C7E89"/>
    <w:rsid w:val="006D0021"/>
    <w:rsid w:val="006D0077"/>
    <w:rsid w:val="006D0453"/>
    <w:rsid w:val="006D0507"/>
    <w:rsid w:val="006D05BC"/>
    <w:rsid w:val="006D0733"/>
    <w:rsid w:val="006D0913"/>
    <w:rsid w:val="006D0CCB"/>
    <w:rsid w:val="006D106A"/>
    <w:rsid w:val="006D1162"/>
    <w:rsid w:val="006D12B5"/>
    <w:rsid w:val="006D1521"/>
    <w:rsid w:val="006D1783"/>
    <w:rsid w:val="006D1808"/>
    <w:rsid w:val="006D1C7C"/>
    <w:rsid w:val="006D2846"/>
    <w:rsid w:val="006D2A66"/>
    <w:rsid w:val="006D2FEA"/>
    <w:rsid w:val="006D3016"/>
    <w:rsid w:val="006D3723"/>
    <w:rsid w:val="006D3737"/>
    <w:rsid w:val="006D3A8A"/>
    <w:rsid w:val="006D3BCB"/>
    <w:rsid w:val="006D3C1E"/>
    <w:rsid w:val="006D3E8F"/>
    <w:rsid w:val="006D3FD5"/>
    <w:rsid w:val="006D41E1"/>
    <w:rsid w:val="006D4C4B"/>
    <w:rsid w:val="006D4DFA"/>
    <w:rsid w:val="006D4E57"/>
    <w:rsid w:val="006D5100"/>
    <w:rsid w:val="006D5114"/>
    <w:rsid w:val="006D53B0"/>
    <w:rsid w:val="006D5761"/>
    <w:rsid w:val="006D59E5"/>
    <w:rsid w:val="006D5BAB"/>
    <w:rsid w:val="006D5D44"/>
    <w:rsid w:val="006D5DCC"/>
    <w:rsid w:val="006D5E0F"/>
    <w:rsid w:val="006D634D"/>
    <w:rsid w:val="006D643A"/>
    <w:rsid w:val="006D66F6"/>
    <w:rsid w:val="006D68DB"/>
    <w:rsid w:val="006D6EB0"/>
    <w:rsid w:val="006D70F8"/>
    <w:rsid w:val="006D719C"/>
    <w:rsid w:val="006D741E"/>
    <w:rsid w:val="006D7607"/>
    <w:rsid w:val="006D7682"/>
    <w:rsid w:val="006D776A"/>
    <w:rsid w:val="006D791F"/>
    <w:rsid w:val="006E01DA"/>
    <w:rsid w:val="006E0274"/>
    <w:rsid w:val="006E036A"/>
    <w:rsid w:val="006E0635"/>
    <w:rsid w:val="006E06BF"/>
    <w:rsid w:val="006E06DF"/>
    <w:rsid w:val="006E0B69"/>
    <w:rsid w:val="006E0D3D"/>
    <w:rsid w:val="006E1156"/>
    <w:rsid w:val="006E1217"/>
    <w:rsid w:val="006E128B"/>
    <w:rsid w:val="006E13A1"/>
    <w:rsid w:val="006E15D0"/>
    <w:rsid w:val="006E1647"/>
    <w:rsid w:val="006E18B1"/>
    <w:rsid w:val="006E1BC8"/>
    <w:rsid w:val="006E1C07"/>
    <w:rsid w:val="006E1E27"/>
    <w:rsid w:val="006E1E4D"/>
    <w:rsid w:val="006E23B4"/>
    <w:rsid w:val="006E2D04"/>
    <w:rsid w:val="006E2D0E"/>
    <w:rsid w:val="006E2DA6"/>
    <w:rsid w:val="006E2F0A"/>
    <w:rsid w:val="006E323D"/>
    <w:rsid w:val="006E3524"/>
    <w:rsid w:val="006E37A3"/>
    <w:rsid w:val="006E37E7"/>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87C"/>
    <w:rsid w:val="006E6D13"/>
    <w:rsid w:val="006E6D3E"/>
    <w:rsid w:val="006E6D6D"/>
    <w:rsid w:val="006E7B34"/>
    <w:rsid w:val="006E7C14"/>
    <w:rsid w:val="006E7EC0"/>
    <w:rsid w:val="006E7F09"/>
    <w:rsid w:val="006F0428"/>
    <w:rsid w:val="006F0476"/>
    <w:rsid w:val="006F04E5"/>
    <w:rsid w:val="006F079B"/>
    <w:rsid w:val="006F0862"/>
    <w:rsid w:val="006F0BC5"/>
    <w:rsid w:val="006F0C3F"/>
    <w:rsid w:val="006F0C42"/>
    <w:rsid w:val="006F0CC3"/>
    <w:rsid w:val="006F0D22"/>
    <w:rsid w:val="006F100B"/>
    <w:rsid w:val="006F107E"/>
    <w:rsid w:val="006F1772"/>
    <w:rsid w:val="006F18E6"/>
    <w:rsid w:val="006F1E39"/>
    <w:rsid w:val="006F1F0C"/>
    <w:rsid w:val="006F2614"/>
    <w:rsid w:val="006F27D3"/>
    <w:rsid w:val="006F27D5"/>
    <w:rsid w:val="006F2925"/>
    <w:rsid w:val="006F2B5D"/>
    <w:rsid w:val="006F2B79"/>
    <w:rsid w:val="006F2EE8"/>
    <w:rsid w:val="006F2F24"/>
    <w:rsid w:val="006F2F86"/>
    <w:rsid w:val="006F2FEA"/>
    <w:rsid w:val="006F3246"/>
    <w:rsid w:val="006F3371"/>
    <w:rsid w:val="006F3372"/>
    <w:rsid w:val="006F34DB"/>
    <w:rsid w:val="006F38B9"/>
    <w:rsid w:val="006F3929"/>
    <w:rsid w:val="006F3F5B"/>
    <w:rsid w:val="006F4093"/>
    <w:rsid w:val="006F439D"/>
    <w:rsid w:val="006F43DA"/>
    <w:rsid w:val="006F458E"/>
    <w:rsid w:val="006F5073"/>
    <w:rsid w:val="006F5206"/>
    <w:rsid w:val="006F560E"/>
    <w:rsid w:val="006F5884"/>
    <w:rsid w:val="006F5AF3"/>
    <w:rsid w:val="006F5C5F"/>
    <w:rsid w:val="006F5C9E"/>
    <w:rsid w:val="006F5D61"/>
    <w:rsid w:val="006F5DE2"/>
    <w:rsid w:val="006F5F9B"/>
    <w:rsid w:val="006F5FF7"/>
    <w:rsid w:val="006F60E4"/>
    <w:rsid w:val="006F616E"/>
    <w:rsid w:val="006F6502"/>
    <w:rsid w:val="006F6507"/>
    <w:rsid w:val="006F654D"/>
    <w:rsid w:val="006F675D"/>
    <w:rsid w:val="006F6A52"/>
    <w:rsid w:val="006F742F"/>
    <w:rsid w:val="006F768A"/>
    <w:rsid w:val="006F79B2"/>
    <w:rsid w:val="006F7A5C"/>
    <w:rsid w:val="0070004E"/>
    <w:rsid w:val="00700111"/>
    <w:rsid w:val="0070050F"/>
    <w:rsid w:val="00700533"/>
    <w:rsid w:val="0070054E"/>
    <w:rsid w:val="00700890"/>
    <w:rsid w:val="007008D1"/>
    <w:rsid w:val="00700A67"/>
    <w:rsid w:val="007010A0"/>
    <w:rsid w:val="00701168"/>
    <w:rsid w:val="007016B4"/>
    <w:rsid w:val="0070175C"/>
    <w:rsid w:val="007017F7"/>
    <w:rsid w:val="00701828"/>
    <w:rsid w:val="00701B8A"/>
    <w:rsid w:val="00701CBB"/>
    <w:rsid w:val="00702321"/>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FDF"/>
    <w:rsid w:val="00705101"/>
    <w:rsid w:val="007051D2"/>
    <w:rsid w:val="0070535C"/>
    <w:rsid w:val="007053E1"/>
    <w:rsid w:val="007057C9"/>
    <w:rsid w:val="00705940"/>
    <w:rsid w:val="00705DDC"/>
    <w:rsid w:val="00705E29"/>
    <w:rsid w:val="00705EC6"/>
    <w:rsid w:val="007066D4"/>
    <w:rsid w:val="007067AD"/>
    <w:rsid w:val="007067B8"/>
    <w:rsid w:val="0070682F"/>
    <w:rsid w:val="007068E2"/>
    <w:rsid w:val="00706BA1"/>
    <w:rsid w:val="0070702A"/>
    <w:rsid w:val="00707147"/>
    <w:rsid w:val="0070716F"/>
    <w:rsid w:val="0070761E"/>
    <w:rsid w:val="00707650"/>
    <w:rsid w:val="00707692"/>
    <w:rsid w:val="007078D7"/>
    <w:rsid w:val="00710245"/>
    <w:rsid w:val="0071028E"/>
    <w:rsid w:val="00710582"/>
    <w:rsid w:val="007105BD"/>
    <w:rsid w:val="007109A0"/>
    <w:rsid w:val="007109F6"/>
    <w:rsid w:val="00710AE3"/>
    <w:rsid w:val="00710FA0"/>
    <w:rsid w:val="00710FB8"/>
    <w:rsid w:val="00710FDB"/>
    <w:rsid w:val="007110ED"/>
    <w:rsid w:val="00711186"/>
    <w:rsid w:val="007116E7"/>
    <w:rsid w:val="007117F0"/>
    <w:rsid w:val="0071186F"/>
    <w:rsid w:val="00711B15"/>
    <w:rsid w:val="00711F15"/>
    <w:rsid w:val="00711F27"/>
    <w:rsid w:val="00712022"/>
    <w:rsid w:val="00712044"/>
    <w:rsid w:val="00712325"/>
    <w:rsid w:val="00712541"/>
    <w:rsid w:val="007132E8"/>
    <w:rsid w:val="0071337A"/>
    <w:rsid w:val="007133BF"/>
    <w:rsid w:val="00713832"/>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7FF"/>
    <w:rsid w:val="00716F51"/>
    <w:rsid w:val="00717066"/>
    <w:rsid w:val="0071732E"/>
    <w:rsid w:val="007173AA"/>
    <w:rsid w:val="00717946"/>
    <w:rsid w:val="007179C1"/>
    <w:rsid w:val="00717A41"/>
    <w:rsid w:val="00717C15"/>
    <w:rsid w:val="00717F3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DE5"/>
    <w:rsid w:val="00721E3F"/>
    <w:rsid w:val="00721EB6"/>
    <w:rsid w:val="00721F1B"/>
    <w:rsid w:val="00721F1C"/>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121"/>
    <w:rsid w:val="007256B8"/>
    <w:rsid w:val="007259EB"/>
    <w:rsid w:val="00725BB1"/>
    <w:rsid w:val="00725C4E"/>
    <w:rsid w:val="00725FB0"/>
    <w:rsid w:val="007265B3"/>
    <w:rsid w:val="00726617"/>
    <w:rsid w:val="007267F7"/>
    <w:rsid w:val="00726869"/>
    <w:rsid w:val="00726BE6"/>
    <w:rsid w:val="00726CCB"/>
    <w:rsid w:val="0072708D"/>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1871"/>
    <w:rsid w:val="007322EC"/>
    <w:rsid w:val="007326FC"/>
    <w:rsid w:val="007329D1"/>
    <w:rsid w:val="00732AB9"/>
    <w:rsid w:val="00732BCD"/>
    <w:rsid w:val="00732E43"/>
    <w:rsid w:val="00732E55"/>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38"/>
    <w:rsid w:val="00734264"/>
    <w:rsid w:val="007342D9"/>
    <w:rsid w:val="007343E0"/>
    <w:rsid w:val="0073455C"/>
    <w:rsid w:val="00734740"/>
    <w:rsid w:val="0073496D"/>
    <w:rsid w:val="00734B2E"/>
    <w:rsid w:val="00734E40"/>
    <w:rsid w:val="00734E43"/>
    <w:rsid w:val="00734E92"/>
    <w:rsid w:val="007352D0"/>
    <w:rsid w:val="0073558B"/>
    <w:rsid w:val="00735773"/>
    <w:rsid w:val="00735958"/>
    <w:rsid w:val="00735A0E"/>
    <w:rsid w:val="00735D27"/>
    <w:rsid w:val="00735ED0"/>
    <w:rsid w:val="0073605F"/>
    <w:rsid w:val="00736136"/>
    <w:rsid w:val="00736678"/>
    <w:rsid w:val="00736885"/>
    <w:rsid w:val="00736AA8"/>
    <w:rsid w:val="00736C71"/>
    <w:rsid w:val="00736D15"/>
    <w:rsid w:val="00736F1E"/>
    <w:rsid w:val="007370DC"/>
    <w:rsid w:val="00737140"/>
    <w:rsid w:val="007371CD"/>
    <w:rsid w:val="0073726C"/>
    <w:rsid w:val="007377AA"/>
    <w:rsid w:val="007377EB"/>
    <w:rsid w:val="0073799A"/>
    <w:rsid w:val="00737F00"/>
    <w:rsid w:val="00740191"/>
    <w:rsid w:val="00740963"/>
    <w:rsid w:val="007409D0"/>
    <w:rsid w:val="00740B23"/>
    <w:rsid w:val="00740D64"/>
    <w:rsid w:val="00740E1F"/>
    <w:rsid w:val="00740E46"/>
    <w:rsid w:val="00740E71"/>
    <w:rsid w:val="00740E8A"/>
    <w:rsid w:val="0074176E"/>
    <w:rsid w:val="00741CB5"/>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A5"/>
    <w:rsid w:val="00747EB9"/>
    <w:rsid w:val="00747F04"/>
    <w:rsid w:val="00750106"/>
    <w:rsid w:val="0075022A"/>
    <w:rsid w:val="00750246"/>
    <w:rsid w:val="007502D2"/>
    <w:rsid w:val="00750489"/>
    <w:rsid w:val="007505F3"/>
    <w:rsid w:val="0075095E"/>
    <w:rsid w:val="0075102A"/>
    <w:rsid w:val="00751080"/>
    <w:rsid w:val="00751125"/>
    <w:rsid w:val="00751264"/>
    <w:rsid w:val="0075139C"/>
    <w:rsid w:val="007516B2"/>
    <w:rsid w:val="007517E0"/>
    <w:rsid w:val="00751B0A"/>
    <w:rsid w:val="00751CB1"/>
    <w:rsid w:val="00751F77"/>
    <w:rsid w:val="0075206A"/>
    <w:rsid w:val="00752153"/>
    <w:rsid w:val="00752452"/>
    <w:rsid w:val="00752687"/>
    <w:rsid w:val="00752891"/>
    <w:rsid w:val="00752936"/>
    <w:rsid w:val="00752C41"/>
    <w:rsid w:val="00752D27"/>
    <w:rsid w:val="00752F17"/>
    <w:rsid w:val="00753425"/>
    <w:rsid w:val="00753488"/>
    <w:rsid w:val="00753533"/>
    <w:rsid w:val="007535B5"/>
    <w:rsid w:val="007536CD"/>
    <w:rsid w:val="00753A27"/>
    <w:rsid w:val="0075406F"/>
    <w:rsid w:val="007541A8"/>
    <w:rsid w:val="007542AF"/>
    <w:rsid w:val="007543F4"/>
    <w:rsid w:val="0075495B"/>
    <w:rsid w:val="007549F1"/>
    <w:rsid w:val="00754B54"/>
    <w:rsid w:val="00754D14"/>
    <w:rsid w:val="00754DF2"/>
    <w:rsid w:val="00755136"/>
    <w:rsid w:val="00755191"/>
    <w:rsid w:val="00755269"/>
    <w:rsid w:val="00755316"/>
    <w:rsid w:val="00755373"/>
    <w:rsid w:val="007554A6"/>
    <w:rsid w:val="00755660"/>
    <w:rsid w:val="0075586E"/>
    <w:rsid w:val="007559BF"/>
    <w:rsid w:val="00755C69"/>
    <w:rsid w:val="00755D37"/>
    <w:rsid w:val="007560AE"/>
    <w:rsid w:val="007560CE"/>
    <w:rsid w:val="00756C35"/>
    <w:rsid w:val="00756E99"/>
    <w:rsid w:val="00756EF8"/>
    <w:rsid w:val="00756F31"/>
    <w:rsid w:val="0075712C"/>
    <w:rsid w:val="00757301"/>
    <w:rsid w:val="00757709"/>
    <w:rsid w:val="0075785A"/>
    <w:rsid w:val="007578C6"/>
    <w:rsid w:val="00757A34"/>
    <w:rsid w:val="00760236"/>
    <w:rsid w:val="00760261"/>
    <w:rsid w:val="0076068C"/>
    <w:rsid w:val="0076072F"/>
    <w:rsid w:val="0076079E"/>
    <w:rsid w:val="007607AF"/>
    <w:rsid w:val="007608A2"/>
    <w:rsid w:val="007609F4"/>
    <w:rsid w:val="00760C56"/>
    <w:rsid w:val="007610B9"/>
    <w:rsid w:val="0076135A"/>
    <w:rsid w:val="007613F3"/>
    <w:rsid w:val="007615E3"/>
    <w:rsid w:val="00761726"/>
    <w:rsid w:val="00761875"/>
    <w:rsid w:val="007618AC"/>
    <w:rsid w:val="00761A26"/>
    <w:rsid w:val="00761A28"/>
    <w:rsid w:val="00761DCA"/>
    <w:rsid w:val="0076206A"/>
    <w:rsid w:val="0076209B"/>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97"/>
    <w:rsid w:val="007643E2"/>
    <w:rsid w:val="007648E0"/>
    <w:rsid w:val="00764A71"/>
    <w:rsid w:val="00764C7B"/>
    <w:rsid w:val="00764D60"/>
    <w:rsid w:val="0076513F"/>
    <w:rsid w:val="0076529F"/>
    <w:rsid w:val="00765399"/>
    <w:rsid w:val="007659B8"/>
    <w:rsid w:val="00765A49"/>
    <w:rsid w:val="00765AE0"/>
    <w:rsid w:val="00765BCB"/>
    <w:rsid w:val="00765E15"/>
    <w:rsid w:val="007661BF"/>
    <w:rsid w:val="0076629B"/>
    <w:rsid w:val="00766747"/>
    <w:rsid w:val="007667B0"/>
    <w:rsid w:val="00766913"/>
    <w:rsid w:val="00766A24"/>
    <w:rsid w:val="00766CF6"/>
    <w:rsid w:val="00766D17"/>
    <w:rsid w:val="007671DD"/>
    <w:rsid w:val="00767438"/>
    <w:rsid w:val="00767680"/>
    <w:rsid w:val="0077000A"/>
    <w:rsid w:val="007701AF"/>
    <w:rsid w:val="007703B9"/>
    <w:rsid w:val="0077046C"/>
    <w:rsid w:val="00770487"/>
    <w:rsid w:val="0077050C"/>
    <w:rsid w:val="00770677"/>
    <w:rsid w:val="00770809"/>
    <w:rsid w:val="007708A8"/>
    <w:rsid w:val="00770B08"/>
    <w:rsid w:val="00770B0B"/>
    <w:rsid w:val="00770BAA"/>
    <w:rsid w:val="00770FCF"/>
    <w:rsid w:val="007713E2"/>
    <w:rsid w:val="007718A9"/>
    <w:rsid w:val="00771C4D"/>
    <w:rsid w:val="00771CB6"/>
    <w:rsid w:val="00771F6E"/>
    <w:rsid w:val="00772076"/>
    <w:rsid w:val="00772662"/>
    <w:rsid w:val="00772673"/>
    <w:rsid w:val="007726AF"/>
    <w:rsid w:val="0077292B"/>
    <w:rsid w:val="007729F1"/>
    <w:rsid w:val="00772C0A"/>
    <w:rsid w:val="00772C36"/>
    <w:rsid w:val="00772E4E"/>
    <w:rsid w:val="00772F03"/>
    <w:rsid w:val="00773202"/>
    <w:rsid w:val="00773207"/>
    <w:rsid w:val="0077321E"/>
    <w:rsid w:val="00773309"/>
    <w:rsid w:val="00773851"/>
    <w:rsid w:val="00773B37"/>
    <w:rsid w:val="00773DC3"/>
    <w:rsid w:val="00773F92"/>
    <w:rsid w:val="007741A7"/>
    <w:rsid w:val="007743BE"/>
    <w:rsid w:val="00774962"/>
    <w:rsid w:val="00774D81"/>
    <w:rsid w:val="00774DF4"/>
    <w:rsid w:val="0077514C"/>
    <w:rsid w:val="007751C8"/>
    <w:rsid w:val="007755FD"/>
    <w:rsid w:val="007756A1"/>
    <w:rsid w:val="007758C8"/>
    <w:rsid w:val="00775959"/>
    <w:rsid w:val="00775D8A"/>
    <w:rsid w:val="0077602D"/>
    <w:rsid w:val="00776041"/>
    <w:rsid w:val="0077605A"/>
    <w:rsid w:val="00776526"/>
    <w:rsid w:val="00776AAC"/>
    <w:rsid w:val="00776CA5"/>
    <w:rsid w:val="00776CD4"/>
    <w:rsid w:val="00776DA5"/>
    <w:rsid w:val="00776DDD"/>
    <w:rsid w:val="00776DF7"/>
    <w:rsid w:val="00776EA9"/>
    <w:rsid w:val="00777126"/>
    <w:rsid w:val="0077719E"/>
    <w:rsid w:val="007771F8"/>
    <w:rsid w:val="007773F2"/>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976"/>
    <w:rsid w:val="00781AC4"/>
    <w:rsid w:val="00781B8D"/>
    <w:rsid w:val="007825E0"/>
    <w:rsid w:val="007828E8"/>
    <w:rsid w:val="00782A5E"/>
    <w:rsid w:val="00782C44"/>
    <w:rsid w:val="00782C80"/>
    <w:rsid w:val="00783087"/>
    <w:rsid w:val="00783400"/>
    <w:rsid w:val="007839A8"/>
    <w:rsid w:val="00783B93"/>
    <w:rsid w:val="00783CC5"/>
    <w:rsid w:val="00783D72"/>
    <w:rsid w:val="00783F35"/>
    <w:rsid w:val="00784048"/>
    <w:rsid w:val="007846CB"/>
    <w:rsid w:val="00784BB6"/>
    <w:rsid w:val="00784C00"/>
    <w:rsid w:val="00784EAF"/>
    <w:rsid w:val="0078516D"/>
    <w:rsid w:val="007851FE"/>
    <w:rsid w:val="0078553C"/>
    <w:rsid w:val="007859D8"/>
    <w:rsid w:val="00786221"/>
    <w:rsid w:val="00786271"/>
    <w:rsid w:val="007863B1"/>
    <w:rsid w:val="0078652F"/>
    <w:rsid w:val="007869CF"/>
    <w:rsid w:val="00786BE6"/>
    <w:rsid w:val="00786F96"/>
    <w:rsid w:val="00787208"/>
    <w:rsid w:val="0078723F"/>
    <w:rsid w:val="007874DD"/>
    <w:rsid w:val="007875BC"/>
    <w:rsid w:val="007875BE"/>
    <w:rsid w:val="0078764E"/>
    <w:rsid w:val="007876D4"/>
    <w:rsid w:val="00787A17"/>
    <w:rsid w:val="00787D37"/>
    <w:rsid w:val="00790007"/>
    <w:rsid w:val="00790243"/>
    <w:rsid w:val="00790430"/>
    <w:rsid w:val="00790A9D"/>
    <w:rsid w:val="00790BC5"/>
    <w:rsid w:val="00790DE8"/>
    <w:rsid w:val="00790FDA"/>
    <w:rsid w:val="00791257"/>
    <w:rsid w:val="007912C8"/>
    <w:rsid w:val="0079135E"/>
    <w:rsid w:val="00791811"/>
    <w:rsid w:val="00791B8D"/>
    <w:rsid w:val="00791E8B"/>
    <w:rsid w:val="007922C2"/>
    <w:rsid w:val="007923D0"/>
    <w:rsid w:val="007926B0"/>
    <w:rsid w:val="0079273C"/>
    <w:rsid w:val="007929AC"/>
    <w:rsid w:val="007929B4"/>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7C8"/>
    <w:rsid w:val="00795857"/>
    <w:rsid w:val="00795A41"/>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7E3"/>
    <w:rsid w:val="007A1A68"/>
    <w:rsid w:val="007A1AF1"/>
    <w:rsid w:val="007A1C3F"/>
    <w:rsid w:val="007A1C9E"/>
    <w:rsid w:val="007A1E63"/>
    <w:rsid w:val="007A25EC"/>
    <w:rsid w:val="007A27EB"/>
    <w:rsid w:val="007A28A2"/>
    <w:rsid w:val="007A2B36"/>
    <w:rsid w:val="007A2BFE"/>
    <w:rsid w:val="007A2CBB"/>
    <w:rsid w:val="007A2CF6"/>
    <w:rsid w:val="007A2E1F"/>
    <w:rsid w:val="007A34A3"/>
    <w:rsid w:val="007A3611"/>
    <w:rsid w:val="007A38C0"/>
    <w:rsid w:val="007A38C8"/>
    <w:rsid w:val="007A3CA7"/>
    <w:rsid w:val="007A3CFB"/>
    <w:rsid w:val="007A3E15"/>
    <w:rsid w:val="007A42BE"/>
    <w:rsid w:val="007A440C"/>
    <w:rsid w:val="007A48EA"/>
    <w:rsid w:val="007A4C42"/>
    <w:rsid w:val="007A4D4C"/>
    <w:rsid w:val="007A4D9B"/>
    <w:rsid w:val="007A4F06"/>
    <w:rsid w:val="007A54F5"/>
    <w:rsid w:val="007A5638"/>
    <w:rsid w:val="007A56A4"/>
    <w:rsid w:val="007A58B1"/>
    <w:rsid w:val="007A611E"/>
    <w:rsid w:val="007A64C2"/>
    <w:rsid w:val="007A64F2"/>
    <w:rsid w:val="007A655C"/>
    <w:rsid w:val="007A6569"/>
    <w:rsid w:val="007A673C"/>
    <w:rsid w:val="007A69ED"/>
    <w:rsid w:val="007A6B07"/>
    <w:rsid w:val="007A6DEC"/>
    <w:rsid w:val="007A6E48"/>
    <w:rsid w:val="007A7055"/>
    <w:rsid w:val="007A7166"/>
    <w:rsid w:val="007A71A0"/>
    <w:rsid w:val="007A72A7"/>
    <w:rsid w:val="007A72E3"/>
    <w:rsid w:val="007A749F"/>
    <w:rsid w:val="007A752C"/>
    <w:rsid w:val="007A7940"/>
    <w:rsid w:val="007A7A49"/>
    <w:rsid w:val="007A7C0B"/>
    <w:rsid w:val="007A7D02"/>
    <w:rsid w:val="007A7D81"/>
    <w:rsid w:val="007B036F"/>
    <w:rsid w:val="007B06B8"/>
    <w:rsid w:val="007B07A1"/>
    <w:rsid w:val="007B08B5"/>
    <w:rsid w:val="007B0936"/>
    <w:rsid w:val="007B0B85"/>
    <w:rsid w:val="007B0C33"/>
    <w:rsid w:val="007B105C"/>
    <w:rsid w:val="007B1066"/>
    <w:rsid w:val="007B10B9"/>
    <w:rsid w:val="007B1203"/>
    <w:rsid w:val="007B169B"/>
    <w:rsid w:val="007B1750"/>
    <w:rsid w:val="007B1828"/>
    <w:rsid w:val="007B18E6"/>
    <w:rsid w:val="007B1921"/>
    <w:rsid w:val="007B19DB"/>
    <w:rsid w:val="007B1A39"/>
    <w:rsid w:val="007B1D80"/>
    <w:rsid w:val="007B2066"/>
    <w:rsid w:val="007B20DD"/>
    <w:rsid w:val="007B220D"/>
    <w:rsid w:val="007B23A0"/>
    <w:rsid w:val="007B2427"/>
    <w:rsid w:val="007B2B55"/>
    <w:rsid w:val="007B2F17"/>
    <w:rsid w:val="007B33DE"/>
    <w:rsid w:val="007B34A1"/>
    <w:rsid w:val="007B37AD"/>
    <w:rsid w:val="007B3878"/>
    <w:rsid w:val="007B39A6"/>
    <w:rsid w:val="007B3B5A"/>
    <w:rsid w:val="007B3C4E"/>
    <w:rsid w:val="007B3CC2"/>
    <w:rsid w:val="007B3EDF"/>
    <w:rsid w:val="007B3FC7"/>
    <w:rsid w:val="007B40F9"/>
    <w:rsid w:val="007B45E9"/>
    <w:rsid w:val="007B4702"/>
    <w:rsid w:val="007B51A0"/>
    <w:rsid w:val="007B527E"/>
    <w:rsid w:val="007B560D"/>
    <w:rsid w:val="007B57D3"/>
    <w:rsid w:val="007B588E"/>
    <w:rsid w:val="007B5AF5"/>
    <w:rsid w:val="007B5B2F"/>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AC"/>
    <w:rsid w:val="007C074C"/>
    <w:rsid w:val="007C0AA1"/>
    <w:rsid w:val="007C0D3D"/>
    <w:rsid w:val="007C0E36"/>
    <w:rsid w:val="007C0EAB"/>
    <w:rsid w:val="007C157F"/>
    <w:rsid w:val="007C1899"/>
    <w:rsid w:val="007C1D90"/>
    <w:rsid w:val="007C1E18"/>
    <w:rsid w:val="007C1FE9"/>
    <w:rsid w:val="007C21B4"/>
    <w:rsid w:val="007C30D7"/>
    <w:rsid w:val="007C3187"/>
    <w:rsid w:val="007C31A8"/>
    <w:rsid w:val="007C33F1"/>
    <w:rsid w:val="007C3514"/>
    <w:rsid w:val="007C372F"/>
    <w:rsid w:val="007C39C9"/>
    <w:rsid w:val="007C3A30"/>
    <w:rsid w:val="007C3B52"/>
    <w:rsid w:val="007C3CC1"/>
    <w:rsid w:val="007C3D69"/>
    <w:rsid w:val="007C3FB8"/>
    <w:rsid w:val="007C413A"/>
    <w:rsid w:val="007C421F"/>
    <w:rsid w:val="007C4418"/>
    <w:rsid w:val="007C46FF"/>
    <w:rsid w:val="007C4715"/>
    <w:rsid w:val="007C4757"/>
    <w:rsid w:val="007C4B5B"/>
    <w:rsid w:val="007C4CA6"/>
    <w:rsid w:val="007C4DB1"/>
    <w:rsid w:val="007C4ED3"/>
    <w:rsid w:val="007C50EE"/>
    <w:rsid w:val="007C517B"/>
    <w:rsid w:val="007C52B3"/>
    <w:rsid w:val="007C5405"/>
    <w:rsid w:val="007C541B"/>
    <w:rsid w:val="007C54C0"/>
    <w:rsid w:val="007C54C1"/>
    <w:rsid w:val="007C55DA"/>
    <w:rsid w:val="007C5640"/>
    <w:rsid w:val="007C58DC"/>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445"/>
    <w:rsid w:val="007D072A"/>
    <w:rsid w:val="007D076F"/>
    <w:rsid w:val="007D0982"/>
    <w:rsid w:val="007D0AD7"/>
    <w:rsid w:val="007D0D0A"/>
    <w:rsid w:val="007D116B"/>
    <w:rsid w:val="007D131A"/>
    <w:rsid w:val="007D15DD"/>
    <w:rsid w:val="007D1696"/>
    <w:rsid w:val="007D1A8B"/>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EE"/>
    <w:rsid w:val="007D5488"/>
    <w:rsid w:val="007D5D85"/>
    <w:rsid w:val="007D6195"/>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A3E"/>
    <w:rsid w:val="007E0C34"/>
    <w:rsid w:val="007E0DD7"/>
    <w:rsid w:val="007E0F2E"/>
    <w:rsid w:val="007E0F72"/>
    <w:rsid w:val="007E1171"/>
    <w:rsid w:val="007E120C"/>
    <w:rsid w:val="007E1311"/>
    <w:rsid w:val="007E16BD"/>
    <w:rsid w:val="007E197C"/>
    <w:rsid w:val="007E19EE"/>
    <w:rsid w:val="007E1CE4"/>
    <w:rsid w:val="007E1D37"/>
    <w:rsid w:val="007E1E4C"/>
    <w:rsid w:val="007E1E87"/>
    <w:rsid w:val="007E251C"/>
    <w:rsid w:val="007E27DF"/>
    <w:rsid w:val="007E2862"/>
    <w:rsid w:val="007E29B4"/>
    <w:rsid w:val="007E29EC"/>
    <w:rsid w:val="007E2AD8"/>
    <w:rsid w:val="007E2B80"/>
    <w:rsid w:val="007E2C12"/>
    <w:rsid w:val="007E2C8C"/>
    <w:rsid w:val="007E3404"/>
    <w:rsid w:val="007E3445"/>
    <w:rsid w:val="007E3462"/>
    <w:rsid w:val="007E3505"/>
    <w:rsid w:val="007E364E"/>
    <w:rsid w:val="007E3898"/>
    <w:rsid w:val="007E3AF0"/>
    <w:rsid w:val="007E42B0"/>
    <w:rsid w:val="007E445D"/>
    <w:rsid w:val="007E44B8"/>
    <w:rsid w:val="007E44CA"/>
    <w:rsid w:val="007E45FF"/>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716"/>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E2"/>
    <w:rsid w:val="007F3A7A"/>
    <w:rsid w:val="007F3A8F"/>
    <w:rsid w:val="007F3AFF"/>
    <w:rsid w:val="007F3CC2"/>
    <w:rsid w:val="007F3FAF"/>
    <w:rsid w:val="007F4122"/>
    <w:rsid w:val="007F430D"/>
    <w:rsid w:val="007F453A"/>
    <w:rsid w:val="007F4912"/>
    <w:rsid w:val="007F4941"/>
    <w:rsid w:val="007F49F6"/>
    <w:rsid w:val="007F4A97"/>
    <w:rsid w:val="007F4BCC"/>
    <w:rsid w:val="007F4CA2"/>
    <w:rsid w:val="007F52E0"/>
    <w:rsid w:val="007F5519"/>
    <w:rsid w:val="007F562C"/>
    <w:rsid w:val="007F5651"/>
    <w:rsid w:val="007F56E7"/>
    <w:rsid w:val="007F5AEF"/>
    <w:rsid w:val="007F5B2F"/>
    <w:rsid w:val="007F6033"/>
    <w:rsid w:val="007F61B6"/>
    <w:rsid w:val="007F6369"/>
    <w:rsid w:val="007F6A87"/>
    <w:rsid w:val="007F6BBC"/>
    <w:rsid w:val="007F6CDF"/>
    <w:rsid w:val="007F7408"/>
    <w:rsid w:val="007F786D"/>
    <w:rsid w:val="007F79E0"/>
    <w:rsid w:val="0080033B"/>
    <w:rsid w:val="008003B2"/>
    <w:rsid w:val="00800452"/>
    <w:rsid w:val="00800453"/>
    <w:rsid w:val="00800773"/>
    <w:rsid w:val="0080084C"/>
    <w:rsid w:val="00800910"/>
    <w:rsid w:val="00800AE3"/>
    <w:rsid w:val="0080119C"/>
    <w:rsid w:val="00801337"/>
    <w:rsid w:val="008014A4"/>
    <w:rsid w:val="008018EB"/>
    <w:rsid w:val="00801A00"/>
    <w:rsid w:val="00801B3A"/>
    <w:rsid w:val="00801F10"/>
    <w:rsid w:val="008020ED"/>
    <w:rsid w:val="00802201"/>
    <w:rsid w:val="008023EB"/>
    <w:rsid w:val="008023FC"/>
    <w:rsid w:val="00802879"/>
    <w:rsid w:val="0080297D"/>
    <w:rsid w:val="00802AE3"/>
    <w:rsid w:val="00802B87"/>
    <w:rsid w:val="00802D28"/>
    <w:rsid w:val="00802FA6"/>
    <w:rsid w:val="00803145"/>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BDE"/>
    <w:rsid w:val="00806FBA"/>
    <w:rsid w:val="008071CF"/>
    <w:rsid w:val="008075B6"/>
    <w:rsid w:val="00807783"/>
    <w:rsid w:val="00807B89"/>
    <w:rsid w:val="00807B93"/>
    <w:rsid w:val="008101A3"/>
    <w:rsid w:val="00810345"/>
    <w:rsid w:val="00810452"/>
    <w:rsid w:val="0081050F"/>
    <w:rsid w:val="0081056D"/>
    <w:rsid w:val="00810595"/>
    <w:rsid w:val="00810B01"/>
    <w:rsid w:val="00810B85"/>
    <w:rsid w:val="00810E05"/>
    <w:rsid w:val="008115E4"/>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C71"/>
    <w:rsid w:val="00813DF3"/>
    <w:rsid w:val="00813FE2"/>
    <w:rsid w:val="008143E3"/>
    <w:rsid w:val="0081470E"/>
    <w:rsid w:val="00814885"/>
    <w:rsid w:val="00814E76"/>
    <w:rsid w:val="00814F06"/>
    <w:rsid w:val="008152EB"/>
    <w:rsid w:val="008157E9"/>
    <w:rsid w:val="008158B9"/>
    <w:rsid w:val="00815C58"/>
    <w:rsid w:val="00815C92"/>
    <w:rsid w:val="00815DD8"/>
    <w:rsid w:val="00815E16"/>
    <w:rsid w:val="00815F76"/>
    <w:rsid w:val="0081609B"/>
    <w:rsid w:val="008160C6"/>
    <w:rsid w:val="00816217"/>
    <w:rsid w:val="00816420"/>
    <w:rsid w:val="008164E1"/>
    <w:rsid w:val="008165C7"/>
    <w:rsid w:val="008168A5"/>
    <w:rsid w:val="00816A7A"/>
    <w:rsid w:val="00816E52"/>
    <w:rsid w:val="00817390"/>
    <w:rsid w:val="008173A1"/>
    <w:rsid w:val="008173A9"/>
    <w:rsid w:val="008174F9"/>
    <w:rsid w:val="008175FE"/>
    <w:rsid w:val="00817853"/>
    <w:rsid w:val="00817BAE"/>
    <w:rsid w:val="00817C33"/>
    <w:rsid w:val="00817C3D"/>
    <w:rsid w:val="00817C3F"/>
    <w:rsid w:val="00817CC3"/>
    <w:rsid w:val="008202B3"/>
    <w:rsid w:val="00820A84"/>
    <w:rsid w:val="00820B25"/>
    <w:rsid w:val="00820CCA"/>
    <w:rsid w:val="00820CCB"/>
    <w:rsid w:val="00821126"/>
    <w:rsid w:val="00821808"/>
    <w:rsid w:val="00821A9A"/>
    <w:rsid w:val="00821FF7"/>
    <w:rsid w:val="00822042"/>
    <w:rsid w:val="008225FC"/>
    <w:rsid w:val="008226B0"/>
    <w:rsid w:val="00822BA0"/>
    <w:rsid w:val="00822C6A"/>
    <w:rsid w:val="00822DAE"/>
    <w:rsid w:val="00822F5D"/>
    <w:rsid w:val="008231FB"/>
    <w:rsid w:val="00823364"/>
    <w:rsid w:val="0082361F"/>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E5E"/>
    <w:rsid w:val="00825EB3"/>
    <w:rsid w:val="0082601F"/>
    <w:rsid w:val="0082603B"/>
    <w:rsid w:val="0082609E"/>
    <w:rsid w:val="008260F8"/>
    <w:rsid w:val="0082633D"/>
    <w:rsid w:val="00826427"/>
    <w:rsid w:val="008266BE"/>
    <w:rsid w:val="0082679B"/>
    <w:rsid w:val="0082691A"/>
    <w:rsid w:val="00826997"/>
    <w:rsid w:val="00826DCC"/>
    <w:rsid w:val="00826E75"/>
    <w:rsid w:val="00826EF9"/>
    <w:rsid w:val="00826FC0"/>
    <w:rsid w:val="008271E8"/>
    <w:rsid w:val="0082741E"/>
    <w:rsid w:val="00827552"/>
    <w:rsid w:val="008275E9"/>
    <w:rsid w:val="008279FC"/>
    <w:rsid w:val="00827BA4"/>
    <w:rsid w:val="00827D6D"/>
    <w:rsid w:val="00827DC3"/>
    <w:rsid w:val="0083013E"/>
    <w:rsid w:val="0083049D"/>
    <w:rsid w:val="0083079D"/>
    <w:rsid w:val="008308D5"/>
    <w:rsid w:val="00830D12"/>
    <w:rsid w:val="00830DB8"/>
    <w:rsid w:val="00830FCB"/>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B81"/>
    <w:rsid w:val="00833C28"/>
    <w:rsid w:val="00834136"/>
    <w:rsid w:val="008343CF"/>
    <w:rsid w:val="008343D7"/>
    <w:rsid w:val="00834849"/>
    <w:rsid w:val="00834951"/>
    <w:rsid w:val="008349E9"/>
    <w:rsid w:val="00834BB4"/>
    <w:rsid w:val="00834C0E"/>
    <w:rsid w:val="00834E69"/>
    <w:rsid w:val="008350B0"/>
    <w:rsid w:val="008351CD"/>
    <w:rsid w:val="0083521B"/>
    <w:rsid w:val="0083524B"/>
    <w:rsid w:val="0083528C"/>
    <w:rsid w:val="00835656"/>
    <w:rsid w:val="008356A3"/>
    <w:rsid w:val="00835A28"/>
    <w:rsid w:val="00835A7B"/>
    <w:rsid w:val="00835B89"/>
    <w:rsid w:val="00835D9C"/>
    <w:rsid w:val="00835FC6"/>
    <w:rsid w:val="008361CF"/>
    <w:rsid w:val="0083628A"/>
    <w:rsid w:val="00836A21"/>
    <w:rsid w:val="00836AFE"/>
    <w:rsid w:val="00836B57"/>
    <w:rsid w:val="00836B82"/>
    <w:rsid w:val="00836E14"/>
    <w:rsid w:val="00836F09"/>
    <w:rsid w:val="00837154"/>
    <w:rsid w:val="00837256"/>
    <w:rsid w:val="008376CE"/>
    <w:rsid w:val="0083789E"/>
    <w:rsid w:val="00837949"/>
    <w:rsid w:val="00837AA8"/>
    <w:rsid w:val="00837D3D"/>
    <w:rsid w:val="0084006A"/>
    <w:rsid w:val="00840502"/>
    <w:rsid w:val="008405D4"/>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32"/>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0BA"/>
    <w:rsid w:val="00845141"/>
    <w:rsid w:val="00845630"/>
    <w:rsid w:val="008457F1"/>
    <w:rsid w:val="00845919"/>
    <w:rsid w:val="00845C21"/>
    <w:rsid w:val="008460DA"/>
    <w:rsid w:val="008461CE"/>
    <w:rsid w:val="008461D3"/>
    <w:rsid w:val="0084628A"/>
    <w:rsid w:val="008466B4"/>
    <w:rsid w:val="008469F8"/>
    <w:rsid w:val="00846FF1"/>
    <w:rsid w:val="0084755B"/>
    <w:rsid w:val="008476F0"/>
    <w:rsid w:val="00847953"/>
    <w:rsid w:val="00847BA8"/>
    <w:rsid w:val="00847BF8"/>
    <w:rsid w:val="00847CE0"/>
    <w:rsid w:val="00847D85"/>
    <w:rsid w:val="00847E3F"/>
    <w:rsid w:val="00850048"/>
    <w:rsid w:val="008501EA"/>
    <w:rsid w:val="008502F0"/>
    <w:rsid w:val="00850780"/>
    <w:rsid w:val="0085093F"/>
    <w:rsid w:val="00850A62"/>
    <w:rsid w:val="00850B47"/>
    <w:rsid w:val="00850D91"/>
    <w:rsid w:val="008510B9"/>
    <w:rsid w:val="008511F5"/>
    <w:rsid w:val="008513B7"/>
    <w:rsid w:val="008514A3"/>
    <w:rsid w:val="00851C3A"/>
    <w:rsid w:val="00851E59"/>
    <w:rsid w:val="00851FA2"/>
    <w:rsid w:val="00852164"/>
    <w:rsid w:val="008521C9"/>
    <w:rsid w:val="0085265B"/>
    <w:rsid w:val="00852AD4"/>
    <w:rsid w:val="00852B89"/>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6EF"/>
    <w:rsid w:val="0085475F"/>
    <w:rsid w:val="00854C58"/>
    <w:rsid w:val="00854C6D"/>
    <w:rsid w:val="00854CB8"/>
    <w:rsid w:val="00854D17"/>
    <w:rsid w:val="00855077"/>
    <w:rsid w:val="008550C8"/>
    <w:rsid w:val="008550FB"/>
    <w:rsid w:val="00855615"/>
    <w:rsid w:val="008557EF"/>
    <w:rsid w:val="00855941"/>
    <w:rsid w:val="00855AF4"/>
    <w:rsid w:val="00855DA2"/>
    <w:rsid w:val="00855DBD"/>
    <w:rsid w:val="00855F42"/>
    <w:rsid w:val="00855FC7"/>
    <w:rsid w:val="00856023"/>
    <w:rsid w:val="0085628A"/>
    <w:rsid w:val="00856330"/>
    <w:rsid w:val="008565FF"/>
    <w:rsid w:val="00856707"/>
    <w:rsid w:val="0085697D"/>
    <w:rsid w:val="00856997"/>
    <w:rsid w:val="00856A16"/>
    <w:rsid w:val="00856C6D"/>
    <w:rsid w:val="008574E8"/>
    <w:rsid w:val="00857815"/>
    <w:rsid w:val="00857B2B"/>
    <w:rsid w:val="00857D10"/>
    <w:rsid w:val="00857D38"/>
    <w:rsid w:val="00857D50"/>
    <w:rsid w:val="0086069C"/>
    <w:rsid w:val="00860795"/>
    <w:rsid w:val="008608F6"/>
    <w:rsid w:val="00860E4B"/>
    <w:rsid w:val="00861011"/>
    <w:rsid w:val="008610C3"/>
    <w:rsid w:val="008610E0"/>
    <w:rsid w:val="0086166C"/>
    <w:rsid w:val="00861891"/>
    <w:rsid w:val="0086194E"/>
    <w:rsid w:val="00861A32"/>
    <w:rsid w:val="00862067"/>
    <w:rsid w:val="00862574"/>
    <w:rsid w:val="0086259A"/>
    <w:rsid w:val="008625BA"/>
    <w:rsid w:val="00862666"/>
    <w:rsid w:val="008626B9"/>
    <w:rsid w:val="00862963"/>
    <w:rsid w:val="00862F55"/>
    <w:rsid w:val="0086312C"/>
    <w:rsid w:val="00863278"/>
    <w:rsid w:val="0086367A"/>
    <w:rsid w:val="00863AD4"/>
    <w:rsid w:val="00863DBC"/>
    <w:rsid w:val="008641AD"/>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41D"/>
    <w:rsid w:val="00866534"/>
    <w:rsid w:val="008665A3"/>
    <w:rsid w:val="00866706"/>
    <w:rsid w:val="00866C82"/>
    <w:rsid w:val="00866DB3"/>
    <w:rsid w:val="00866E68"/>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97A"/>
    <w:rsid w:val="00870B03"/>
    <w:rsid w:val="00870B95"/>
    <w:rsid w:val="00870DC2"/>
    <w:rsid w:val="008713B7"/>
    <w:rsid w:val="008718B7"/>
    <w:rsid w:val="0087198A"/>
    <w:rsid w:val="00871AA2"/>
    <w:rsid w:val="0087226A"/>
    <w:rsid w:val="00872445"/>
    <w:rsid w:val="008726B2"/>
    <w:rsid w:val="0087284F"/>
    <w:rsid w:val="00872E01"/>
    <w:rsid w:val="00872EE2"/>
    <w:rsid w:val="008730F6"/>
    <w:rsid w:val="00873180"/>
    <w:rsid w:val="00873241"/>
    <w:rsid w:val="0087325F"/>
    <w:rsid w:val="0087334A"/>
    <w:rsid w:val="008733FD"/>
    <w:rsid w:val="00873470"/>
    <w:rsid w:val="008734C6"/>
    <w:rsid w:val="008738D5"/>
    <w:rsid w:val="008738F8"/>
    <w:rsid w:val="00873903"/>
    <w:rsid w:val="008739F1"/>
    <w:rsid w:val="00873E94"/>
    <w:rsid w:val="00874111"/>
    <w:rsid w:val="00874202"/>
    <w:rsid w:val="00874368"/>
    <w:rsid w:val="00874459"/>
    <w:rsid w:val="00874528"/>
    <w:rsid w:val="00874568"/>
    <w:rsid w:val="00874580"/>
    <w:rsid w:val="00874770"/>
    <w:rsid w:val="0087488B"/>
    <w:rsid w:val="008748B1"/>
    <w:rsid w:val="00874A60"/>
    <w:rsid w:val="00874AA1"/>
    <w:rsid w:val="00874AEB"/>
    <w:rsid w:val="00874DC1"/>
    <w:rsid w:val="00874F88"/>
    <w:rsid w:val="00875332"/>
    <w:rsid w:val="00875708"/>
    <w:rsid w:val="00875854"/>
    <w:rsid w:val="008758C6"/>
    <w:rsid w:val="00875E03"/>
    <w:rsid w:val="00875F0F"/>
    <w:rsid w:val="0087641E"/>
    <w:rsid w:val="008765E0"/>
    <w:rsid w:val="0087689A"/>
    <w:rsid w:val="00876D23"/>
    <w:rsid w:val="00876E10"/>
    <w:rsid w:val="00876EB6"/>
    <w:rsid w:val="00877673"/>
    <w:rsid w:val="0087769E"/>
    <w:rsid w:val="00877D04"/>
    <w:rsid w:val="00877D7D"/>
    <w:rsid w:val="00880043"/>
    <w:rsid w:val="00880211"/>
    <w:rsid w:val="00880478"/>
    <w:rsid w:val="00880581"/>
    <w:rsid w:val="008806FB"/>
    <w:rsid w:val="00880D21"/>
    <w:rsid w:val="00880DAD"/>
    <w:rsid w:val="00880EEF"/>
    <w:rsid w:val="00880F2D"/>
    <w:rsid w:val="00881056"/>
    <w:rsid w:val="008812BF"/>
    <w:rsid w:val="008813C1"/>
    <w:rsid w:val="00881451"/>
    <w:rsid w:val="0088160C"/>
    <w:rsid w:val="00881C81"/>
    <w:rsid w:val="00881F19"/>
    <w:rsid w:val="00881FE7"/>
    <w:rsid w:val="008822B8"/>
    <w:rsid w:val="008825BC"/>
    <w:rsid w:val="008827C2"/>
    <w:rsid w:val="0088297F"/>
    <w:rsid w:val="00882EDB"/>
    <w:rsid w:val="00883903"/>
    <w:rsid w:val="00883DBA"/>
    <w:rsid w:val="00883ECD"/>
    <w:rsid w:val="00884526"/>
    <w:rsid w:val="008845B3"/>
    <w:rsid w:val="008845F1"/>
    <w:rsid w:val="0088484B"/>
    <w:rsid w:val="00884999"/>
    <w:rsid w:val="00884A32"/>
    <w:rsid w:val="00884CA7"/>
    <w:rsid w:val="00884EDC"/>
    <w:rsid w:val="008850D9"/>
    <w:rsid w:val="0088510D"/>
    <w:rsid w:val="00885265"/>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28"/>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C7F"/>
    <w:rsid w:val="00894EAA"/>
    <w:rsid w:val="00894EFD"/>
    <w:rsid w:val="008952B4"/>
    <w:rsid w:val="008953D9"/>
    <w:rsid w:val="008959FA"/>
    <w:rsid w:val="00895F16"/>
    <w:rsid w:val="00895F47"/>
    <w:rsid w:val="00895FC7"/>
    <w:rsid w:val="0089686F"/>
    <w:rsid w:val="008968C6"/>
    <w:rsid w:val="0089690A"/>
    <w:rsid w:val="00896B93"/>
    <w:rsid w:val="00896CA7"/>
    <w:rsid w:val="00896E0B"/>
    <w:rsid w:val="00896E70"/>
    <w:rsid w:val="0089733E"/>
    <w:rsid w:val="0089748B"/>
    <w:rsid w:val="00897523"/>
    <w:rsid w:val="00897A35"/>
    <w:rsid w:val="00897A50"/>
    <w:rsid w:val="00897A51"/>
    <w:rsid w:val="00897B45"/>
    <w:rsid w:val="008A0180"/>
    <w:rsid w:val="008A022B"/>
    <w:rsid w:val="008A0915"/>
    <w:rsid w:val="008A1587"/>
    <w:rsid w:val="008A16AC"/>
    <w:rsid w:val="008A18B3"/>
    <w:rsid w:val="008A1B66"/>
    <w:rsid w:val="008A1CD1"/>
    <w:rsid w:val="008A1D61"/>
    <w:rsid w:val="008A2521"/>
    <w:rsid w:val="008A258C"/>
    <w:rsid w:val="008A2A1B"/>
    <w:rsid w:val="008A2C16"/>
    <w:rsid w:val="008A2C4E"/>
    <w:rsid w:val="008A3374"/>
    <w:rsid w:val="008A33D3"/>
    <w:rsid w:val="008A343F"/>
    <w:rsid w:val="008A34DD"/>
    <w:rsid w:val="008A3611"/>
    <w:rsid w:val="008A3615"/>
    <w:rsid w:val="008A3855"/>
    <w:rsid w:val="008A3877"/>
    <w:rsid w:val="008A38D6"/>
    <w:rsid w:val="008A3B27"/>
    <w:rsid w:val="008A3EBD"/>
    <w:rsid w:val="008A4062"/>
    <w:rsid w:val="008A44DD"/>
    <w:rsid w:val="008A481B"/>
    <w:rsid w:val="008A4956"/>
    <w:rsid w:val="008A4C8A"/>
    <w:rsid w:val="008A4F6D"/>
    <w:rsid w:val="008A4FB8"/>
    <w:rsid w:val="008A5000"/>
    <w:rsid w:val="008A520F"/>
    <w:rsid w:val="008A52CF"/>
    <w:rsid w:val="008A563B"/>
    <w:rsid w:val="008A579D"/>
    <w:rsid w:val="008A5D5D"/>
    <w:rsid w:val="008A60A8"/>
    <w:rsid w:val="008A60EB"/>
    <w:rsid w:val="008A64E8"/>
    <w:rsid w:val="008A6A02"/>
    <w:rsid w:val="008A6AB8"/>
    <w:rsid w:val="008A6AF1"/>
    <w:rsid w:val="008A6CCF"/>
    <w:rsid w:val="008A6DA0"/>
    <w:rsid w:val="008A6DB0"/>
    <w:rsid w:val="008A70C6"/>
    <w:rsid w:val="008A70D5"/>
    <w:rsid w:val="008A765C"/>
    <w:rsid w:val="008A7779"/>
    <w:rsid w:val="008A78A6"/>
    <w:rsid w:val="008A78D0"/>
    <w:rsid w:val="008A7A42"/>
    <w:rsid w:val="008A7BFB"/>
    <w:rsid w:val="008A7CE0"/>
    <w:rsid w:val="008A7D4A"/>
    <w:rsid w:val="008B012E"/>
    <w:rsid w:val="008B01CD"/>
    <w:rsid w:val="008B026F"/>
    <w:rsid w:val="008B02FF"/>
    <w:rsid w:val="008B04B1"/>
    <w:rsid w:val="008B0517"/>
    <w:rsid w:val="008B0578"/>
    <w:rsid w:val="008B0807"/>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4069"/>
    <w:rsid w:val="008B422C"/>
    <w:rsid w:val="008B440B"/>
    <w:rsid w:val="008B4442"/>
    <w:rsid w:val="008B452D"/>
    <w:rsid w:val="008B4616"/>
    <w:rsid w:val="008B484B"/>
    <w:rsid w:val="008B485C"/>
    <w:rsid w:val="008B4A6D"/>
    <w:rsid w:val="008B4AA0"/>
    <w:rsid w:val="008B4CFD"/>
    <w:rsid w:val="008B4E6E"/>
    <w:rsid w:val="008B518D"/>
    <w:rsid w:val="008B525E"/>
    <w:rsid w:val="008B5362"/>
    <w:rsid w:val="008B55CB"/>
    <w:rsid w:val="008B56EE"/>
    <w:rsid w:val="008B57A5"/>
    <w:rsid w:val="008B5BF8"/>
    <w:rsid w:val="008B60B5"/>
    <w:rsid w:val="008B654C"/>
    <w:rsid w:val="008B6EB7"/>
    <w:rsid w:val="008B6F91"/>
    <w:rsid w:val="008B71BB"/>
    <w:rsid w:val="008B71E8"/>
    <w:rsid w:val="008B73B9"/>
    <w:rsid w:val="008B764A"/>
    <w:rsid w:val="008B7A47"/>
    <w:rsid w:val="008B7A6C"/>
    <w:rsid w:val="008B7DB9"/>
    <w:rsid w:val="008B7DC1"/>
    <w:rsid w:val="008B7F9E"/>
    <w:rsid w:val="008B7FBC"/>
    <w:rsid w:val="008C01EA"/>
    <w:rsid w:val="008C03BB"/>
    <w:rsid w:val="008C05A1"/>
    <w:rsid w:val="008C0653"/>
    <w:rsid w:val="008C0AF2"/>
    <w:rsid w:val="008C0BD9"/>
    <w:rsid w:val="008C1068"/>
    <w:rsid w:val="008C123F"/>
    <w:rsid w:val="008C136D"/>
    <w:rsid w:val="008C166F"/>
    <w:rsid w:val="008C1803"/>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C3"/>
    <w:rsid w:val="008C47F8"/>
    <w:rsid w:val="008C4CD4"/>
    <w:rsid w:val="008C5008"/>
    <w:rsid w:val="008C5033"/>
    <w:rsid w:val="008C503F"/>
    <w:rsid w:val="008C52A1"/>
    <w:rsid w:val="008C54EC"/>
    <w:rsid w:val="008C565C"/>
    <w:rsid w:val="008C5831"/>
    <w:rsid w:val="008C59CA"/>
    <w:rsid w:val="008C5AEB"/>
    <w:rsid w:val="008C5B2B"/>
    <w:rsid w:val="008C63FA"/>
    <w:rsid w:val="008C655C"/>
    <w:rsid w:val="008C66D4"/>
    <w:rsid w:val="008C6A09"/>
    <w:rsid w:val="008C6A23"/>
    <w:rsid w:val="008C6A61"/>
    <w:rsid w:val="008C6C9A"/>
    <w:rsid w:val="008C6D14"/>
    <w:rsid w:val="008C6D7D"/>
    <w:rsid w:val="008C6F64"/>
    <w:rsid w:val="008C7072"/>
    <w:rsid w:val="008C70DF"/>
    <w:rsid w:val="008C71EB"/>
    <w:rsid w:val="008C729E"/>
    <w:rsid w:val="008C734F"/>
    <w:rsid w:val="008C73AA"/>
    <w:rsid w:val="008C7550"/>
    <w:rsid w:val="008C7666"/>
    <w:rsid w:val="008C7B47"/>
    <w:rsid w:val="008C7D3A"/>
    <w:rsid w:val="008C7D55"/>
    <w:rsid w:val="008C7F2D"/>
    <w:rsid w:val="008D0150"/>
    <w:rsid w:val="008D01A0"/>
    <w:rsid w:val="008D033B"/>
    <w:rsid w:val="008D07B9"/>
    <w:rsid w:val="008D0C62"/>
    <w:rsid w:val="008D0CEE"/>
    <w:rsid w:val="008D0E8F"/>
    <w:rsid w:val="008D1128"/>
    <w:rsid w:val="008D116C"/>
    <w:rsid w:val="008D1350"/>
    <w:rsid w:val="008D17E4"/>
    <w:rsid w:val="008D189C"/>
    <w:rsid w:val="008D18A0"/>
    <w:rsid w:val="008D1B5E"/>
    <w:rsid w:val="008D1FB3"/>
    <w:rsid w:val="008D1FB8"/>
    <w:rsid w:val="008D2205"/>
    <w:rsid w:val="008D22EA"/>
    <w:rsid w:val="008D26C7"/>
    <w:rsid w:val="008D27A5"/>
    <w:rsid w:val="008D298F"/>
    <w:rsid w:val="008D2BF5"/>
    <w:rsid w:val="008D2DB9"/>
    <w:rsid w:val="008D2E02"/>
    <w:rsid w:val="008D30CF"/>
    <w:rsid w:val="008D31D7"/>
    <w:rsid w:val="008D327E"/>
    <w:rsid w:val="008D330B"/>
    <w:rsid w:val="008D347C"/>
    <w:rsid w:val="008D3595"/>
    <w:rsid w:val="008D386A"/>
    <w:rsid w:val="008D38B4"/>
    <w:rsid w:val="008D3C05"/>
    <w:rsid w:val="008D3C91"/>
    <w:rsid w:val="008D3D0D"/>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586"/>
    <w:rsid w:val="008D681E"/>
    <w:rsid w:val="008D6CFC"/>
    <w:rsid w:val="008D6E37"/>
    <w:rsid w:val="008D727A"/>
    <w:rsid w:val="008D72BE"/>
    <w:rsid w:val="008D7304"/>
    <w:rsid w:val="008D76BA"/>
    <w:rsid w:val="008D7890"/>
    <w:rsid w:val="008D7997"/>
    <w:rsid w:val="008D7C7F"/>
    <w:rsid w:val="008D7EB6"/>
    <w:rsid w:val="008D7F8E"/>
    <w:rsid w:val="008E0269"/>
    <w:rsid w:val="008E03AA"/>
    <w:rsid w:val="008E0483"/>
    <w:rsid w:val="008E049F"/>
    <w:rsid w:val="008E098F"/>
    <w:rsid w:val="008E0A39"/>
    <w:rsid w:val="008E0B24"/>
    <w:rsid w:val="008E10E1"/>
    <w:rsid w:val="008E113B"/>
    <w:rsid w:val="008E1439"/>
    <w:rsid w:val="008E146A"/>
    <w:rsid w:val="008E14FB"/>
    <w:rsid w:val="008E1775"/>
    <w:rsid w:val="008E1791"/>
    <w:rsid w:val="008E1A92"/>
    <w:rsid w:val="008E1D19"/>
    <w:rsid w:val="008E1D80"/>
    <w:rsid w:val="008E1FF4"/>
    <w:rsid w:val="008E2118"/>
    <w:rsid w:val="008E2119"/>
    <w:rsid w:val="008E235A"/>
    <w:rsid w:val="008E243B"/>
    <w:rsid w:val="008E25F9"/>
    <w:rsid w:val="008E2687"/>
    <w:rsid w:val="008E29BF"/>
    <w:rsid w:val="008E2D7D"/>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5016"/>
    <w:rsid w:val="008E543D"/>
    <w:rsid w:val="008E5828"/>
    <w:rsid w:val="008E5969"/>
    <w:rsid w:val="008E5AC9"/>
    <w:rsid w:val="008E5B8C"/>
    <w:rsid w:val="008E5C58"/>
    <w:rsid w:val="008E5D6D"/>
    <w:rsid w:val="008E61F1"/>
    <w:rsid w:val="008E6392"/>
    <w:rsid w:val="008E666D"/>
    <w:rsid w:val="008E67F8"/>
    <w:rsid w:val="008E697B"/>
    <w:rsid w:val="008E6A47"/>
    <w:rsid w:val="008E6A6F"/>
    <w:rsid w:val="008E6BEE"/>
    <w:rsid w:val="008E6DDC"/>
    <w:rsid w:val="008E70AC"/>
    <w:rsid w:val="008E7108"/>
    <w:rsid w:val="008E764C"/>
    <w:rsid w:val="008E76DA"/>
    <w:rsid w:val="008E783A"/>
    <w:rsid w:val="008E79BB"/>
    <w:rsid w:val="008E7C35"/>
    <w:rsid w:val="008E7C6B"/>
    <w:rsid w:val="008F0035"/>
    <w:rsid w:val="008F0187"/>
    <w:rsid w:val="008F030A"/>
    <w:rsid w:val="008F08BA"/>
    <w:rsid w:val="008F0E3C"/>
    <w:rsid w:val="008F14C1"/>
    <w:rsid w:val="008F15F6"/>
    <w:rsid w:val="008F19D7"/>
    <w:rsid w:val="008F1A95"/>
    <w:rsid w:val="008F1E04"/>
    <w:rsid w:val="008F1E46"/>
    <w:rsid w:val="008F1E68"/>
    <w:rsid w:val="008F1E6A"/>
    <w:rsid w:val="008F1E7A"/>
    <w:rsid w:val="008F226E"/>
    <w:rsid w:val="008F2359"/>
    <w:rsid w:val="008F2638"/>
    <w:rsid w:val="008F28B2"/>
    <w:rsid w:val="008F2C60"/>
    <w:rsid w:val="008F2EAF"/>
    <w:rsid w:val="008F351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AD8"/>
    <w:rsid w:val="008F73A6"/>
    <w:rsid w:val="008F73F2"/>
    <w:rsid w:val="008F7850"/>
    <w:rsid w:val="008F7BB7"/>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332"/>
    <w:rsid w:val="00902652"/>
    <w:rsid w:val="00902B76"/>
    <w:rsid w:val="00902DAA"/>
    <w:rsid w:val="00903010"/>
    <w:rsid w:val="00903023"/>
    <w:rsid w:val="0090309C"/>
    <w:rsid w:val="0090326E"/>
    <w:rsid w:val="009035A4"/>
    <w:rsid w:val="009036F8"/>
    <w:rsid w:val="00903826"/>
    <w:rsid w:val="009039E6"/>
    <w:rsid w:val="00903BF3"/>
    <w:rsid w:val="00903C78"/>
    <w:rsid w:val="00903D21"/>
    <w:rsid w:val="009040A0"/>
    <w:rsid w:val="009040C6"/>
    <w:rsid w:val="009041BD"/>
    <w:rsid w:val="00904283"/>
    <w:rsid w:val="009042BE"/>
    <w:rsid w:val="0090440E"/>
    <w:rsid w:val="00904893"/>
    <w:rsid w:val="0090493F"/>
    <w:rsid w:val="00904962"/>
    <w:rsid w:val="00904A96"/>
    <w:rsid w:val="009053A0"/>
    <w:rsid w:val="00905555"/>
    <w:rsid w:val="00905694"/>
    <w:rsid w:val="009057C8"/>
    <w:rsid w:val="00905BD8"/>
    <w:rsid w:val="00905C47"/>
    <w:rsid w:val="009060D2"/>
    <w:rsid w:val="00906300"/>
    <w:rsid w:val="0090633E"/>
    <w:rsid w:val="00906461"/>
    <w:rsid w:val="009066DA"/>
    <w:rsid w:val="009069B6"/>
    <w:rsid w:val="00906B05"/>
    <w:rsid w:val="00906D9D"/>
    <w:rsid w:val="00906F93"/>
    <w:rsid w:val="009070BB"/>
    <w:rsid w:val="00907111"/>
    <w:rsid w:val="00907245"/>
    <w:rsid w:val="0090725B"/>
    <w:rsid w:val="0090726E"/>
    <w:rsid w:val="0090737D"/>
    <w:rsid w:val="009076DE"/>
    <w:rsid w:val="0090777E"/>
    <w:rsid w:val="009078B3"/>
    <w:rsid w:val="00907A4E"/>
    <w:rsid w:val="00907CCA"/>
    <w:rsid w:val="00907F8A"/>
    <w:rsid w:val="00907FE5"/>
    <w:rsid w:val="009100C2"/>
    <w:rsid w:val="0091016B"/>
    <w:rsid w:val="0091020F"/>
    <w:rsid w:val="0091022A"/>
    <w:rsid w:val="00910265"/>
    <w:rsid w:val="009105AB"/>
    <w:rsid w:val="009105F1"/>
    <w:rsid w:val="00910E8E"/>
    <w:rsid w:val="00910F68"/>
    <w:rsid w:val="0091116B"/>
    <w:rsid w:val="0091142F"/>
    <w:rsid w:val="009118C0"/>
    <w:rsid w:val="0091199A"/>
    <w:rsid w:val="00911B65"/>
    <w:rsid w:val="00911C45"/>
    <w:rsid w:val="00911EA7"/>
    <w:rsid w:val="00911F6A"/>
    <w:rsid w:val="00911FF8"/>
    <w:rsid w:val="00912268"/>
    <w:rsid w:val="00912400"/>
    <w:rsid w:val="0091248A"/>
    <w:rsid w:val="00912749"/>
    <w:rsid w:val="00912853"/>
    <w:rsid w:val="00912DA7"/>
    <w:rsid w:val="009131EB"/>
    <w:rsid w:val="00913314"/>
    <w:rsid w:val="0091345E"/>
    <w:rsid w:val="00913677"/>
    <w:rsid w:val="009136AE"/>
    <w:rsid w:val="00913C24"/>
    <w:rsid w:val="00913D12"/>
    <w:rsid w:val="00913FF8"/>
    <w:rsid w:val="009140E1"/>
    <w:rsid w:val="009141D5"/>
    <w:rsid w:val="009142C1"/>
    <w:rsid w:val="009143F1"/>
    <w:rsid w:val="00914519"/>
    <w:rsid w:val="0091467C"/>
    <w:rsid w:val="00914B27"/>
    <w:rsid w:val="00914D0C"/>
    <w:rsid w:val="00914F72"/>
    <w:rsid w:val="009150C1"/>
    <w:rsid w:val="00915624"/>
    <w:rsid w:val="00915A97"/>
    <w:rsid w:val="00915EB3"/>
    <w:rsid w:val="00915F2A"/>
    <w:rsid w:val="00915FCD"/>
    <w:rsid w:val="00915FD3"/>
    <w:rsid w:val="00916076"/>
    <w:rsid w:val="009160FB"/>
    <w:rsid w:val="00916161"/>
    <w:rsid w:val="0091632D"/>
    <w:rsid w:val="009163DF"/>
    <w:rsid w:val="00916783"/>
    <w:rsid w:val="009167E3"/>
    <w:rsid w:val="00916966"/>
    <w:rsid w:val="00916C4E"/>
    <w:rsid w:val="00916DA2"/>
    <w:rsid w:val="00916F0B"/>
    <w:rsid w:val="00917056"/>
    <w:rsid w:val="009170EB"/>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D"/>
    <w:rsid w:val="0092261E"/>
    <w:rsid w:val="009228A2"/>
    <w:rsid w:val="00922B16"/>
    <w:rsid w:val="0092304C"/>
    <w:rsid w:val="00923383"/>
    <w:rsid w:val="0092365B"/>
    <w:rsid w:val="009238E8"/>
    <w:rsid w:val="009239DD"/>
    <w:rsid w:val="00923A85"/>
    <w:rsid w:val="00923C92"/>
    <w:rsid w:val="00923D4C"/>
    <w:rsid w:val="00923ECC"/>
    <w:rsid w:val="00923FEE"/>
    <w:rsid w:val="009240CB"/>
    <w:rsid w:val="00924165"/>
    <w:rsid w:val="0092445D"/>
    <w:rsid w:val="00924652"/>
    <w:rsid w:val="009247EE"/>
    <w:rsid w:val="00924876"/>
    <w:rsid w:val="00924AF9"/>
    <w:rsid w:val="00924B0F"/>
    <w:rsid w:val="00924BE1"/>
    <w:rsid w:val="00924D37"/>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2F9"/>
    <w:rsid w:val="00926589"/>
    <w:rsid w:val="0092684A"/>
    <w:rsid w:val="0092702A"/>
    <w:rsid w:val="0092705E"/>
    <w:rsid w:val="00927457"/>
    <w:rsid w:val="00927481"/>
    <w:rsid w:val="009274DB"/>
    <w:rsid w:val="009279F1"/>
    <w:rsid w:val="00927A22"/>
    <w:rsid w:val="00927A3A"/>
    <w:rsid w:val="00927BAC"/>
    <w:rsid w:val="009303CA"/>
    <w:rsid w:val="0093079D"/>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3"/>
    <w:rsid w:val="0093376D"/>
    <w:rsid w:val="00933A3A"/>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62E"/>
    <w:rsid w:val="00937722"/>
    <w:rsid w:val="00937B05"/>
    <w:rsid w:val="00937C95"/>
    <w:rsid w:val="00937EF5"/>
    <w:rsid w:val="0094004D"/>
    <w:rsid w:val="00940183"/>
    <w:rsid w:val="00940365"/>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15"/>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FFA"/>
    <w:rsid w:val="009450A7"/>
    <w:rsid w:val="00945459"/>
    <w:rsid w:val="0094574D"/>
    <w:rsid w:val="009457C1"/>
    <w:rsid w:val="00945EB5"/>
    <w:rsid w:val="00945F17"/>
    <w:rsid w:val="0094614D"/>
    <w:rsid w:val="0094659E"/>
    <w:rsid w:val="009465A7"/>
    <w:rsid w:val="00946878"/>
    <w:rsid w:val="0094693C"/>
    <w:rsid w:val="00946983"/>
    <w:rsid w:val="009470CF"/>
    <w:rsid w:val="00947333"/>
    <w:rsid w:val="009475FE"/>
    <w:rsid w:val="00947C00"/>
    <w:rsid w:val="00950962"/>
    <w:rsid w:val="00950A55"/>
    <w:rsid w:val="00950ADC"/>
    <w:rsid w:val="00950B35"/>
    <w:rsid w:val="00950B98"/>
    <w:rsid w:val="00950C45"/>
    <w:rsid w:val="00950C9A"/>
    <w:rsid w:val="00950D95"/>
    <w:rsid w:val="00950ED8"/>
    <w:rsid w:val="00950FC2"/>
    <w:rsid w:val="009510E0"/>
    <w:rsid w:val="009511C9"/>
    <w:rsid w:val="00951252"/>
    <w:rsid w:val="009513AE"/>
    <w:rsid w:val="00951414"/>
    <w:rsid w:val="009514E6"/>
    <w:rsid w:val="009516F8"/>
    <w:rsid w:val="0095185E"/>
    <w:rsid w:val="009519EC"/>
    <w:rsid w:val="00951B90"/>
    <w:rsid w:val="00951C05"/>
    <w:rsid w:val="00951CD6"/>
    <w:rsid w:val="00951ED8"/>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411"/>
    <w:rsid w:val="00954674"/>
    <w:rsid w:val="009548C9"/>
    <w:rsid w:val="00954F5F"/>
    <w:rsid w:val="00955392"/>
    <w:rsid w:val="0095562E"/>
    <w:rsid w:val="0095598A"/>
    <w:rsid w:val="00955A27"/>
    <w:rsid w:val="00955BFC"/>
    <w:rsid w:val="009561EB"/>
    <w:rsid w:val="0095691C"/>
    <w:rsid w:val="00956B01"/>
    <w:rsid w:val="00956BD4"/>
    <w:rsid w:val="00956E92"/>
    <w:rsid w:val="00956F79"/>
    <w:rsid w:val="009571B8"/>
    <w:rsid w:val="00957234"/>
    <w:rsid w:val="00957656"/>
    <w:rsid w:val="0095765D"/>
    <w:rsid w:val="0095781C"/>
    <w:rsid w:val="00957A37"/>
    <w:rsid w:val="00957A55"/>
    <w:rsid w:val="00957A67"/>
    <w:rsid w:val="00957C75"/>
    <w:rsid w:val="00957D79"/>
    <w:rsid w:val="00957E59"/>
    <w:rsid w:val="009605BD"/>
    <w:rsid w:val="00960620"/>
    <w:rsid w:val="009606E1"/>
    <w:rsid w:val="0096099F"/>
    <w:rsid w:val="00960C67"/>
    <w:rsid w:val="00960CCC"/>
    <w:rsid w:val="00960CDF"/>
    <w:rsid w:val="00960CFF"/>
    <w:rsid w:val="00960E3E"/>
    <w:rsid w:val="00961299"/>
    <w:rsid w:val="009612FE"/>
    <w:rsid w:val="00961A31"/>
    <w:rsid w:val="00961C7E"/>
    <w:rsid w:val="00961CB6"/>
    <w:rsid w:val="00961E15"/>
    <w:rsid w:val="00961F20"/>
    <w:rsid w:val="0096228C"/>
    <w:rsid w:val="009622CF"/>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1FE"/>
    <w:rsid w:val="00965273"/>
    <w:rsid w:val="00965406"/>
    <w:rsid w:val="009659D4"/>
    <w:rsid w:val="00965A00"/>
    <w:rsid w:val="00965ACF"/>
    <w:rsid w:val="00965AE5"/>
    <w:rsid w:val="00965B46"/>
    <w:rsid w:val="00965F20"/>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B80"/>
    <w:rsid w:val="00967C41"/>
    <w:rsid w:val="00967DAC"/>
    <w:rsid w:val="00967E0E"/>
    <w:rsid w:val="00967F69"/>
    <w:rsid w:val="0097005D"/>
    <w:rsid w:val="009701B1"/>
    <w:rsid w:val="0097037E"/>
    <w:rsid w:val="009705C1"/>
    <w:rsid w:val="00970617"/>
    <w:rsid w:val="00970644"/>
    <w:rsid w:val="00970724"/>
    <w:rsid w:val="009708DF"/>
    <w:rsid w:val="00970938"/>
    <w:rsid w:val="00970990"/>
    <w:rsid w:val="00970BE5"/>
    <w:rsid w:val="00970E16"/>
    <w:rsid w:val="00970ECE"/>
    <w:rsid w:val="00971581"/>
    <w:rsid w:val="009718F6"/>
    <w:rsid w:val="00971C2B"/>
    <w:rsid w:val="00971E36"/>
    <w:rsid w:val="009721D8"/>
    <w:rsid w:val="009722CC"/>
    <w:rsid w:val="00972309"/>
    <w:rsid w:val="0097232A"/>
    <w:rsid w:val="00972442"/>
    <w:rsid w:val="0097274C"/>
    <w:rsid w:val="00972D88"/>
    <w:rsid w:val="00972F55"/>
    <w:rsid w:val="009731E2"/>
    <w:rsid w:val="00973917"/>
    <w:rsid w:val="00973A68"/>
    <w:rsid w:val="00973C7C"/>
    <w:rsid w:val="00973E2C"/>
    <w:rsid w:val="00974000"/>
    <w:rsid w:val="0097421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AAB"/>
    <w:rsid w:val="00976BFC"/>
    <w:rsid w:val="00976DB0"/>
    <w:rsid w:val="00977574"/>
    <w:rsid w:val="009777D8"/>
    <w:rsid w:val="0097797F"/>
    <w:rsid w:val="00977EFA"/>
    <w:rsid w:val="009800D6"/>
    <w:rsid w:val="0098014F"/>
    <w:rsid w:val="00980382"/>
    <w:rsid w:val="00980D80"/>
    <w:rsid w:val="0098140F"/>
    <w:rsid w:val="00981708"/>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01"/>
    <w:rsid w:val="0098463D"/>
    <w:rsid w:val="0098472B"/>
    <w:rsid w:val="00984786"/>
    <w:rsid w:val="00984792"/>
    <w:rsid w:val="009848BF"/>
    <w:rsid w:val="00984A32"/>
    <w:rsid w:val="00984B0E"/>
    <w:rsid w:val="00984E7F"/>
    <w:rsid w:val="00985015"/>
    <w:rsid w:val="009850F0"/>
    <w:rsid w:val="0098516B"/>
    <w:rsid w:val="0098521A"/>
    <w:rsid w:val="00985283"/>
    <w:rsid w:val="009852A8"/>
    <w:rsid w:val="00985561"/>
    <w:rsid w:val="009855E1"/>
    <w:rsid w:val="0098577B"/>
    <w:rsid w:val="0098588C"/>
    <w:rsid w:val="00985E4E"/>
    <w:rsid w:val="00985E54"/>
    <w:rsid w:val="00986003"/>
    <w:rsid w:val="00986101"/>
    <w:rsid w:val="00986347"/>
    <w:rsid w:val="009865AE"/>
    <w:rsid w:val="00986759"/>
    <w:rsid w:val="00986822"/>
    <w:rsid w:val="00986A76"/>
    <w:rsid w:val="009870E3"/>
    <w:rsid w:val="009873B9"/>
    <w:rsid w:val="0098745A"/>
    <w:rsid w:val="009874C5"/>
    <w:rsid w:val="009874E5"/>
    <w:rsid w:val="009877EB"/>
    <w:rsid w:val="00987AF4"/>
    <w:rsid w:val="00987C8F"/>
    <w:rsid w:val="009900F1"/>
    <w:rsid w:val="009901F6"/>
    <w:rsid w:val="009902EF"/>
    <w:rsid w:val="009903EE"/>
    <w:rsid w:val="009905BE"/>
    <w:rsid w:val="009907A5"/>
    <w:rsid w:val="00990872"/>
    <w:rsid w:val="00990BD4"/>
    <w:rsid w:val="00990D4F"/>
    <w:rsid w:val="00990D80"/>
    <w:rsid w:val="009915E2"/>
    <w:rsid w:val="009915E7"/>
    <w:rsid w:val="0099183C"/>
    <w:rsid w:val="00991E22"/>
    <w:rsid w:val="00991FE7"/>
    <w:rsid w:val="00992199"/>
    <w:rsid w:val="009923BC"/>
    <w:rsid w:val="009923D5"/>
    <w:rsid w:val="009926AE"/>
    <w:rsid w:val="00992A87"/>
    <w:rsid w:val="00992C6D"/>
    <w:rsid w:val="00992E49"/>
    <w:rsid w:val="009930B4"/>
    <w:rsid w:val="0099338C"/>
    <w:rsid w:val="00993553"/>
    <w:rsid w:val="00993672"/>
    <w:rsid w:val="0099369C"/>
    <w:rsid w:val="0099371C"/>
    <w:rsid w:val="009937C7"/>
    <w:rsid w:val="0099397F"/>
    <w:rsid w:val="00993AFF"/>
    <w:rsid w:val="0099412A"/>
    <w:rsid w:val="00994325"/>
    <w:rsid w:val="00994547"/>
    <w:rsid w:val="00994705"/>
    <w:rsid w:val="009949DC"/>
    <w:rsid w:val="009949F6"/>
    <w:rsid w:val="00994A55"/>
    <w:rsid w:val="00994E63"/>
    <w:rsid w:val="00994E66"/>
    <w:rsid w:val="00994E83"/>
    <w:rsid w:val="00994FEF"/>
    <w:rsid w:val="009950EE"/>
    <w:rsid w:val="009951D1"/>
    <w:rsid w:val="00995741"/>
    <w:rsid w:val="00995BFE"/>
    <w:rsid w:val="00995C99"/>
    <w:rsid w:val="009960F8"/>
    <w:rsid w:val="00996318"/>
    <w:rsid w:val="00996344"/>
    <w:rsid w:val="0099666E"/>
    <w:rsid w:val="00996762"/>
    <w:rsid w:val="00996A61"/>
    <w:rsid w:val="00996C01"/>
    <w:rsid w:val="00996C6C"/>
    <w:rsid w:val="00996DC0"/>
    <w:rsid w:val="00996F18"/>
    <w:rsid w:val="0099713F"/>
    <w:rsid w:val="0099714C"/>
    <w:rsid w:val="0099741A"/>
    <w:rsid w:val="00997C9B"/>
    <w:rsid w:val="009A031F"/>
    <w:rsid w:val="009A0622"/>
    <w:rsid w:val="009A08B5"/>
    <w:rsid w:val="009A0C4A"/>
    <w:rsid w:val="009A0F4F"/>
    <w:rsid w:val="009A1158"/>
    <w:rsid w:val="009A1251"/>
    <w:rsid w:val="009A145D"/>
    <w:rsid w:val="009A185D"/>
    <w:rsid w:val="009A19F8"/>
    <w:rsid w:val="009A1B0A"/>
    <w:rsid w:val="009A1EE6"/>
    <w:rsid w:val="009A1F55"/>
    <w:rsid w:val="009A2063"/>
    <w:rsid w:val="009A24AC"/>
    <w:rsid w:val="009A26F4"/>
    <w:rsid w:val="009A27D8"/>
    <w:rsid w:val="009A2893"/>
    <w:rsid w:val="009A2C1A"/>
    <w:rsid w:val="009A2DF2"/>
    <w:rsid w:val="009A2F67"/>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9D7"/>
    <w:rsid w:val="009A5AA7"/>
    <w:rsid w:val="009A5DEC"/>
    <w:rsid w:val="009A6309"/>
    <w:rsid w:val="009A6374"/>
    <w:rsid w:val="009A6381"/>
    <w:rsid w:val="009A6770"/>
    <w:rsid w:val="009A687D"/>
    <w:rsid w:val="009A68E2"/>
    <w:rsid w:val="009A68FF"/>
    <w:rsid w:val="009A6AE4"/>
    <w:rsid w:val="009A6DAC"/>
    <w:rsid w:val="009A6E0D"/>
    <w:rsid w:val="009A6F3F"/>
    <w:rsid w:val="009A6F5E"/>
    <w:rsid w:val="009A6FF1"/>
    <w:rsid w:val="009A733D"/>
    <w:rsid w:val="009A76B5"/>
    <w:rsid w:val="009A7717"/>
    <w:rsid w:val="009A771E"/>
    <w:rsid w:val="009A77B8"/>
    <w:rsid w:val="009A78FD"/>
    <w:rsid w:val="009A7C75"/>
    <w:rsid w:val="009A7D01"/>
    <w:rsid w:val="009B0137"/>
    <w:rsid w:val="009B03C2"/>
    <w:rsid w:val="009B0475"/>
    <w:rsid w:val="009B0771"/>
    <w:rsid w:val="009B0F18"/>
    <w:rsid w:val="009B10CC"/>
    <w:rsid w:val="009B1279"/>
    <w:rsid w:val="009B1819"/>
    <w:rsid w:val="009B1987"/>
    <w:rsid w:val="009B1B6B"/>
    <w:rsid w:val="009B1BA1"/>
    <w:rsid w:val="009B1C0C"/>
    <w:rsid w:val="009B2247"/>
    <w:rsid w:val="009B230D"/>
    <w:rsid w:val="009B2589"/>
    <w:rsid w:val="009B285E"/>
    <w:rsid w:val="009B290D"/>
    <w:rsid w:val="009B2950"/>
    <w:rsid w:val="009B29BE"/>
    <w:rsid w:val="009B2A4A"/>
    <w:rsid w:val="009B2C8D"/>
    <w:rsid w:val="009B2F8B"/>
    <w:rsid w:val="009B304C"/>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A69"/>
    <w:rsid w:val="009B5E13"/>
    <w:rsid w:val="009B616A"/>
    <w:rsid w:val="009B616C"/>
    <w:rsid w:val="009B6429"/>
    <w:rsid w:val="009B6541"/>
    <w:rsid w:val="009B695D"/>
    <w:rsid w:val="009B6CA2"/>
    <w:rsid w:val="009B717D"/>
    <w:rsid w:val="009B731B"/>
    <w:rsid w:val="009B73A5"/>
    <w:rsid w:val="009B73DB"/>
    <w:rsid w:val="009B753C"/>
    <w:rsid w:val="009B780D"/>
    <w:rsid w:val="009B7BEE"/>
    <w:rsid w:val="009B7E02"/>
    <w:rsid w:val="009C03AC"/>
    <w:rsid w:val="009C0437"/>
    <w:rsid w:val="009C0560"/>
    <w:rsid w:val="009C0669"/>
    <w:rsid w:val="009C06CD"/>
    <w:rsid w:val="009C0737"/>
    <w:rsid w:val="009C0B53"/>
    <w:rsid w:val="009C0D24"/>
    <w:rsid w:val="009C1027"/>
    <w:rsid w:val="009C10CC"/>
    <w:rsid w:val="009C1113"/>
    <w:rsid w:val="009C1137"/>
    <w:rsid w:val="009C154B"/>
    <w:rsid w:val="009C1593"/>
    <w:rsid w:val="009C15AB"/>
    <w:rsid w:val="009C1717"/>
    <w:rsid w:val="009C1997"/>
    <w:rsid w:val="009C1A4B"/>
    <w:rsid w:val="009C1C79"/>
    <w:rsid w:val="009C1CA1"/>
    <w:rsid w:val="009C1D2B"/>
    <w:rsid w:val="009C1DEE"/>
    <w:rsid w:val="009C1FE5"/>
    <w:rsid w:val="009C217C"/>
    <w:rsid w:val="009C2342"/>
    <w:rsid w:val="009C269F"/>
    <w:rsid w:val="009C27C9"/>
    <w:rsid w:val="009C29FA"/>
    <w:rsid w:val="009C2B05"/>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4FD"/>
    <w:rsid w:val="009C7976"/>
    <w:rsid w:val="009C7D79"/>
    <w:rsid w:val="009C7E18"/>
    <w:rsid w:val="009D0278"/>
    <w:rsid w:val="009D03CF"/>
    <w:rsid w:val="009D0490"/>
    <w:rsid w:val="009D0957"/>
    <w:rsid w:val="009D0C16"/>
    <w:rsid w:val="009D0C1E"/>
    <w:rsid w:val="009D0E9D"/>
    <w:rsid w:val="009D1151"/>
    <w:rsid w:val="009D1310"/>
    <w:rsid w:val="009D15F4"/>
    <w:rsid w:val="009D1898"/>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497"/>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1189"/>
    <w:rsid w:val="009E1302"/>
    <w:rsid w:val="009E130A"/>
    <w:rsid w:val="009E134C"/>
    <w:rsid w:val="009E1478"/>
    <w:rsid w:val="009E16C2"/>
    <w:rsid w:val="009E16D3"/>
    <w:rsid w:val="009E1942"/>
    <w:rsid w:val="009E1BEE"/>
    <w:rsid w:val="009E1C32"/>
    <w:rsid w:val="009E1EFB"/>
    <w:rsid w:val="009E1F65"/>
    <w:rsid w:val="009E2371"/>
    <w:rsid w:val="009E29EC"/>
    <w:rsid w:val="009E2A4D"/>
    <w:rsid w:val="009E2B50"/>
    <w:rsid w:val="009E2E7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4F6"/>
    <w:rsid w:val="009E5692"/>
    <w:rsid w:val="009E5C38"/>
    <w:rsid w:val="009E5CB4"/>
    <w:rsid w:val="009E5DBA"/>
    <w:rsid w:val="009E6017"/>
    <w:rsid w:val="009E6407"/>
    <w:rsid w:val="009E689B"/>
    <w:rsid w:val="009E69C8"/>
    <w:rsid w:val="009E6BB5"/>
    <w:rsid w:val="009E6DF2"/>
    <w:rsid w:val="009E6E59"/>
    <w:rsid w:val="009E6F71"/>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82A"/>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5DA"/>
    <w:rsid w:val="009F37C6"/>
    <w:rsid w:val="009F38E7"/>
    <w:rsid w:val="009F3967"/>
    <w:rsid w:val="009F3A00"/>
    <w:rsid w:val="009F3D43"/>
    <w:rsid w:val="009F452E"/>
    <w:rsid w:val="009F49A0"/>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631"/>
    <w:rsid w:val="009F6A3F"/>
    <w:rsid w:val="009F6B01"/>
    <w:rsid w:val="009F6BB5"/>
    <w:rsid w:val="009F6D19"/>
    <w:rsid w:val="009F6D4F"/>
    <w:rsid w:val="009F6FDF"/>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A63"/>
    <w:rsid w:val="00A00E94"/>
    <w:rsid w:val="00A00F05"/>
    <w:rsid w:val="00A013F7"/>
    <w:rsid w:val="00A01538"/>
    <w:rsid w:val="00A015DA"/>
    <w:rsid w:val="00A016F0"/>
    <w:rsid w:val="00A01740"/>
    <w:rsid w:val="00A01B5C"/>
    <w:rsid w:val="00A01D14"/>
    <w:rsid w:val="00A01E1A"/>
    <w:rsid w:val="00A01FC8"/>
    <w:rsid w:val="00A01FF0"/>
    <w:rsid w:val="00A020D1"/>
    <w:rsid w:val="00A0266F"/>
    <w:rsid w:val="00A027FB"/>
    <w:rsid w:val="00A02B51"/>
    <w:rsid w:val="00A02BAF"/>
    <w:rsid w:val="00A02E73"/>
    <w:rsid w:val="00A0303D"/>
    <w:rsid w:val="00A0330C"/>
    <w:rsid w:val="00A03477"/>
    <w:rsid w:val="00A03C4D"/>
    <w:rsid w:val="00A03EDD"/>
    <w:rsid w:val="00A0400E"/>
    <w:rsid w:val="00A0420A"/>
    <w:rsid w:val="00A0427D"/>
    <w:rsid w:val="00A043BA"/>
    <w:rsid w:val="00A0490B"/>
    <w:rsid w:val="00A04C04"/>
    <w:rsid w:val="00A0503D"/>
    <w:rsid w:val="00A0504C"/>
    <w:rsid w:val="00A054B8"/>
    <w:rsid w:val="00A05772"/>
    <w:rsid w:val="00A05794"/>
    <w:rsid w:val="00A05A45"/>
    <w:rsid w:val="00A05DAD"/>
    <w:rsid w:val="00A05F54"/>
    <w:rsid w:val="00A05FEC"/>
    <w:rsid w:val="00A06290"/>
    <w:rsid w:val="00A066C5"/>
    <w:rsid w:val="00A066C8"/>
    <w:rsid w:val="00A06706"/>
    <w:rsid w:val="00A0671A"/>
    <w:rsid w:val="00A06C80"/>
    <w:rsid w:val="00A06D2C"/>
    <w:rsid w:val="00A06D8E"/>
    <w:rsid w:val="00A06FDB"/>
    <w:rsid w:val="00A06FF3"/>
    <w:rsid w:val="00A0722A"/>
    <w:rsid w:val="00A073A4"/>
    <w:rsid w:val="00A073CB"/>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54E"/>
    <w:rsid w:val="00A116AE"/>
    <w:rsid w:val="00A118CC"/>
    <w:rsid w:val="00A11953"/>
    <w:rsid w:val="00A11AB3"/>
    <w:rsid w:val="00A11B2A"/>
    <w:rsid w:val="00A11B8E"/>
    <w:rsid w:val="00A11C91"/>
    <w:rsid w:val="00A11CA5"/>
    <w:rsid w:val="00A120BA"/>
    <w:rsid w:val="00A12176"/>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78A"/>
    <w:rsid w:val="00A16A29"/>
    <w:rsid w:val="00A16F4A"/>
    <w:rsid w:val="00A16F70"/>
    <w:rsid w:val="00A17075"/>
    <w:rsid w:val="00A170EA"/>
    <w:rsid w:val="00A170FE"/>
    <w:rsid w:val="00A1736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54B"/>
    <w:rsid w:val="00A20B2D"/>
    <w:rsid w:val="00A20E25"/>
    <w:rsid w:val="00A20EB8"/>
    <w:rsid w:val="00A20FB5"/>
    <w:rsid w:val="00A21313"/>
    <w:rsid w:val="00A21415"/>
    <w:rsid w:val="00A21A0D"/>
    <w:rsid w:val="00A21A94"/>
    <w:rsid w:val="00A22112"/>
    <w:rsid w:val="00A22446"/>
    <w:rsid w:val="00A224CF"/>
    <w:rsid w:val="00A228D1"/>
    <w:rsid w:val="00A22B30"/>
    <w:rsid w:val="00A22D36"/>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9D2"/>
    <w:rsid w:val="00A259E0"/>
    <w:rsid w:val="00A259EF"/>
    <w:rsid w:val="00A25B42"/>
    <w:rsid w:val="00A25F91"/>
    <w:rsid w:val="00A260D0"/>
    <w:rsid w:val="00A2662E"/>
    <w:rsid w:val="00A267DF"/>
    <w:rsid w:val="00A268A5"/>
    <w:rsid w:val="00A268AE"/>
    <w:rsid w:val="00A26C32"/>
    <w:rsid w:val="00A26E0C"/>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2CF"/>
    <w:rsid w:val="00A3154B"/>
    <w:rsid w:val="00A315E0"/>
    <w:rsid w:val="00A3160A"/>
    <w:rsid w:val="00A31738"/>
    <w:rsid w:val="00A31962"/>
    <w:rsid w:val="00A31A1A"/>
    <w:rsid w:val="00A31BDF"/>
    <w:rsid w:val="00A31DF3"/>
    <w:rsid w:val="00A31FCF"/>
    <w:rsid w:val="00A3201E"/>
    <w:rsid w:val="00A324F2"/>
    <w:rsid w:val="00A326AD"/>
    <w:rsid w:val="00A32734"/>
    <w:rsid w:val="00A32AF6"/>
    <w:rsid w:val="00A32B35"/>
    <w:rsid w:val="00A33986"/>
    <w:rsid w:val="00A33C92"/>
    <w:rsid w:val="00A34101"/>
    <w:rsid w:val="00A34287"/>
    <w:rsid w:val="00A3442F"/>
    <w:rsid w:val="00A34E9A"/>
    <w:rsid w:val="00A353A2"/>
    <w:rsid w:val="00A3553A"/>
    <w:rsid w:val="00A35A37"/>
    <w:rsid w:val="00A35B37"/>
    <w:rsid w:val="00A35D53"/>
    <w:rsid w:val="00A35E88"/>
    <w:rsid w:val="00A35EBC"/>
    <w:rsid w:val="00A35F42"/>
    <w:rsid w:val="00A36017"/>
    <w:rsid w:val="00A36075"/>
    <w:rsid w:val="00A3609D"/>
    <w:rsid w:val="00A36197"/>
    <w:rsid w:val="00A36376"/>
    <w:rsid w:val="00A3661B"/>
    <w:rsid w:val="00A368ED"/>
    <w:rsid w:val="00A36A1F"/>
    <w:rsid w:val="00A36C2D"/>
    <w:rsid w:val="00A36CEB"/>
    <w:rsid w:val="00A36EC0"/>
    <w:rsid w:val="00A36F95"/>
    <w:rsid w:val="00A37190"/>
    <w:rsid w:val="00A372DB"/>
    <w:rsid w:val="00A3736D"/>
    <w:rsid w:val="00A37856"/>
    <w:rsid w:val="00A37CBD"/>
    <w:rsid w:val="00A37FB1"/>
    <w:rsid w:val="00A400FB"/>
    <w:rsid w:val="00A402C0"/>
    <w:rsid w:val="00A40634"/>
    <w:rsid w:val="00A40AAD"/>
    <w:rsid w:val="00A40B01"/>
    <w:rsid w:val="00A40B48"/>
    <w:rsid w:val="00A40B70"/>
    <w:rsid w:val="00A40DD0"/>
    <w:rsid w:val="00A41105"/>
    <w:rsid w:val="00A41386"/>
    <w:rsid w:val="00A413F1"/>
    <w:rsid w:val="00A41B34"/>
    <w:rsid w:val="00A41BE4"/>
    <w:rsid w:val="00A41F4F"/>
    <w:rsid w:val="00A42011"/>
    <w:rsid w:val="00A428B8"/>
    <w:rsid w:val="00A428D3"/>
    <w:rsid w:val="00A42934"/>
    <w:rsid w:val="00A42963"/>
    <w:rsid w:val="00A42DD9"/>
    <w:rsid w:val="00A42E76"/>
    <w:rsid w:val="00A42FFF"/>
    <w:rsid w:val="00A430C5"/>
    <w:rsid w:val="00A4322B"/>
    <w:rsid w:val="00A43360"/>
    <w:rsid w:val="00A433E8"/>
    <w:rsid w:val="00A434B8"/>
    <w:rsid w:val="00A4381F"/>
    <w:rsid w:val="00A43833"/>
    <w:rsid w:val="00A43E88"/>
    <w:rsid w:val="00A43ECA"/>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B51"/>
    <w:rsid w:val="00A45C89"/>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17"/>
    <w:rsid w:val="00A50382"/>
    <w:rsid w:val="00A50506"/>
    <w:rsid w:val="00A50621"/>
    <w:rsid w:val="00A50EA8"/>
    <w:rsid w:val="00A51312"/>
    <w:rsid w:val="00A514B4"/>
    <w:rsid w:val="00A517B2"/>
    <w:rsid w:val="00A51830"/>
    <w:rsid w:val="00A51A0A"/>
    <w:rsid w:val="00A5229E"/>
    <w:rsid w:val="00A523C6"/>
    <w:rsid w:val="00A52BBE"/>
    <w:rsid w:val="00A52BE2"/>
    <w:rsid w:val="00A52C81"/>
    <w:rsid w:val="00A52CFF"/>
    <w:rsid w:val="00A53326"/>
    <w:rsid w:val="00A533A0"/>
    <w:rsid w:val="00A53421"/>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12C3"/>
    <w:rsid w:val="00A61631"/>
    <w:rsid w:val="00A616C8"/>
    <w:rsid w:val="00A619FA"/>
    <w:rsid w:val="00A61B67"/>
    <w:rsid w:val="00A61B95"/>
    <w:rsid w:val="00A61CCE"/>
    <w:rsid w:val="00A61DB6"/>
    <w:rsid w:val="00A61EAE"/>
    <w:rsid w:val="00A6234A"/>
    <w:rsid w:val="00A6236A"/>
    <w:rsid w:val="00A6279F"/>
    <w:rsid w:val="00A62CDE"/>
    <w:rsid w:val="00A630AE"/>
    <w:rsid w:val="00A635D3"/>
    <w:rsid w:val="00A6383E"/>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B6E"/>
    <w:rsid w:val="00A65D36"/>
    <w:rsid w:val="00A65E3E"/>
    <w:rsid w:val="00A65F29"/>
    <w:rsid w:val="00A66167"/>
    <w:rsid w:val="00A6625B"/>
    <w:rsid w:val="00A669D7"/>
    <w:rsid w:val="00A66ACD"/>
    <w:rsid w:val="00A66B0A"/>
    <w:rsid w:val="00A66D3B"/>
    <w:rsid w:val="00A66E78"/>
    <w:rsid w:val="00A66F2C"/>
    <w:rsid w:val="00A670A6"/>
    <w:rsid w:val="00A67298"/>
    <w:rsid w:val="00A67411"/>
    <w:rsid w:val="00A67AFA"/>
    <w:rsid w:val="00A67C1F"/>
    <w:rsid w:val="00A67C25"/>
    <w:rsid w:val="00A67C63"/>
    <w:rsid w:val="00A67C9B"/>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1F41"/>
    <w:rsid w:val="00A720D9"/>
    <w:rsid w:val="00A721FB"/>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9D4"/>
    <w:rsid w:val="00A73BD7"/>
    <w:rsid w:val="00A73C1B"/>
    <w:rsid w:val="00A74095"/>
    <w:rsid w:val="00A745AF"/>
    <w:rsid w:val="00A74DFC"/>
    <w:rsid w:val="00A74EA4"/>
    <w:rsid w:val="00A74F87"/>
    <w:rsid w:val="00A7508D"/>
    <w:rsid w:val="00A75809"/>
    <w:rsid w:val="00A759DB"/>
    <w:rsid w:val="00A7603A"/>
    <w:rsid w:val="00A764BC"/>
    <w:rsid w:val="00A76C6E"/>
    <w:rsid w:val="00A76CB8"/>
    <w:rsid w:val="00A77447"/>
    <w:rsid w:val="00A774DA"/>
    <w:rsid w:val="00A775BC"/>
    <w:rsid w:val="00A776F2"/>
    <w:rsid w:val="00A77A3A"/>
    <w:rsid w:val="00A77C91"/>
    <w:rsid w:val="00A77C93"/>
    <w:rsid w:val="00A77CB0"/>
    <w:rsid w:val="00A80015"/>
    <w:rsid w:val="00A800CF"/>
    <w:rsid w:val="00A803A2"/>
    <w:rsid w:val="00A8045E"/>
    <w:rsid w:val="00A80568"/>
    <w:rsid w:val="00A80607"/>
    <w:rsid w:val="00A807CD"/>
    <w:rsid w:val="00A809D7"/>
    <w:rsid w:val="00A8117E"/>
    <w:rsid w:val="00A8133D"/>
    <w:rsid w:val="00A81817"/>
    <w:rsid w:val="00A81A68"/>
    <w:rsid w:val="00A81F59"/>
    <w:rsid w:val="00A81FF6"/>
    <w:rsid w:val="00A820DB"/>
    <w:rsid w:val="00A821DD"/>
    <w:rsid w:val="00A829F9"/>
    <w:rsid w:val="00A82ACF"/>
    <w:rsid w:val="00A82FB2"/>
    <w:rsid w:val="00A82FFE"/>
    <w:rsid w:val="00A831DA"/>
    <w:rsid w:val="00A8324D"/>
    <w:rsid w:val="00A835C0"/>
    <w:rsid w:val="00A83A5E"/>
    <w:rsid w:val="00A83ADF"/>
    <w:rsid w:val="00A83DCA"/>
    <w:rsid w:val="00A83FC8"/>
    <w:rsid w:val="00A840BA"/>
    <w:rsid w:val="00A8430B"/>
    <w:rsid w:val="00A84476"/>
    <w:rsid w:val="00A8464B"/>
    <w:rsid w:val="00A84D59"/>
    <w:rsid w:val="00A85277"/>
    <w:rsid w:val="00A8532F"/>
    <w:rsid w:val="00A8534B"/>
    <w:rsid w:val="00A8551D"/>
    <w:rsid w:val="00A85596"/>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7E5"/>
    <w:rsid w:val="00A87F94"/>
    <w:rsid w:val="00A87FB1"/>
    <w:rsid w:val="00A9031A"/>
    <w:rsid w:val="00A9033C"/>
    <w:rsid w:val="00A908A1"/>
    <w:rsid w:val="00A908AF"/>
    <w:rsid w:val="00A90BFF"/>
    <w:rsid w:val="00A90CA3"/>
    <w:rsid w:val="00A90E05"/>
    <w:rsid w:val="00A90E61"/>
    <w:rsid w:val="00A910FC"/>
    <w:rsid w:val="00A91125"/>
    <w:rsid w:val="00A911F9"/>
    <w:rsid w:val="00A91228"/>
    <w:rsid w:val="00A912D7"/>
    <w:rsid w:val="00A917F4"/>
    <w:rsid w:val="00A91F1B"/>
    <w:rsid w:val="00A9260B"/>
    <w:rsid w:val="00A92720"/>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94"/>
    <w:rsid w:val="00A957F5"/>
    <w:rsid w:val="00A96222"/>
    <w:rsid w:val="00A9625A"/>
    <w:rsid w:val="00A9668C"/>
    <w:rsid w:val="00A96DEA"/>
    <w:rsid w:val="00A96F70"/>
    <w:rsid w:val="00A973FB"/>
    <w:rsid w:val="00A97575"/>
    <w:rsid w:val="00A97584"/>
    <w:rsid w:val="00A97625"/>
    <w:rsid w:val="00A977F5"/>
    <w:rsid w:val="00A9792C"/>
    <w:rsid w:val="00A9798E"/>
    <w:rsid w:val="00A9799F"/>
    <w:rsid w:val="00A97A47"/>
    <w:rsid w:val="00A97ECD"/>
    <w:rsid w:val="00A97F9C"/>
    <w:rsid w:val="00AA02B0"/>
    <w:rsid w:val="00AA0341"/>
    <w:rsid w:val="00AA05E3"/>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95B"/>
    <w:rsid w:val="00AA497C"/>
    <w:rsid w:val="00AA4A2C"/>
    <w:rsid w:val="00AA4A53"/>
    <w:rsid w:val="00AA4B2C"/>
    <w:rsid w:val="00AA4C76"/>
    <w:rsid w:val="00AA4FD0"/>
    <w:rsid w:val="00AA51A2"/>
    <w:rsid w:val="00AA52AE"/>
    <w:rsid w:val="00AA58E2"/>
    <w:rsid w:val="00AA5BE1"/>
    <w:rsid w:val="00AA5CDB"/>
    <w:rsid w:val="00AA6072"/>
    <w:rsid w:val="00AA637D"/>
    <w:rsid w:val="00AA66D4"/>
    <w:rsid w:val="00AA671C"/>
    <w:rsid w:val="00AA6D7F"/>
    <w:rsid w:val="00AA6EDB"/>
    <w:rsid w:val="00AA7605"/>
    <w:rsid w:val="00AA7606"/>
    <w:rsid w:val="00AA76C0"/>
    <w:rsid w:val="00AA788C"/>
    <w:rsid w:val="00AB00CE"/>
    <w:rsid w:val="00AB028F"/>
    <w:rsid w:val="00AB03CF"/>
    <w:rsid w:val="00AB0EA3"/>
    <w:rsid w:val="00AB105D"/>
    <w:rsid w:val="00AB111D"/>
    <w:rsid w:val="00AB113E"/>
    <w:rsid w:val="00AB17F6"/>
    <w:rsid w:val="00AB18EB"/>
    <w:rsid w:val="00AB2112"/>
    <w:rsid w:val="00AB22CC"/>
    <w:rsid w:val="00AB22F0"/>
    <w:rsid w:val="00AB249B"/>
    <w:rsid w:val="00AB2545"/>
    <w:rsid w:val="00AB25C9"/>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8EF"/>
    <w:rsid w:val="00AB4A6D"/>
    <w:rsid w:val="00AB4EA1"/>
    <w:rsid w:val="00AB4F73"/>
    <w:rsid w:val="00AB5143"/>
    <w:rsid w:val="00AB5AC8"/>
    <w:rsid w:val="00AB606F"/>
    <w:rsid w:val="00AB625C"/>
    <w:rsid w:val="00AB6341"/>
    <w:rsid w:val="00AB6382"/>
    <w:rsid w:val="00AB6393"/>
    <w:rsid w:val="00AB649C"/>
    <w:rsid w:val="00AB6504"/>
    <w:rsid w:val="00AB6882"/>
    <w:rsid w:val="00AB68E1"/>
    <w:rsid w:val="00AB6909"/>
    <w:rsid w:val="00AB695D"/>
    <w:rsid w:val="00AB699A"/>
    <w:rsid w:val="00AB6A46"/>
    <w:rsid w:val="00AB6A4B"/>
    <w:rsid w:val="00AB7055"/>
    <w:rsid w:val="00AB70A2"/>
    <w:rsid w:val="00AB70EB"/>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810"/>
    <w:rsid w:val="00AC2BAF"/>
    <w:rsid w:val="00AC2F1A"/>
    <w:rsid w:val="00AC3150"/>
    <w:rsid w:val="00AC3286"/>
    <w:rsid w:val="00AC357B"/>
    <w:rsid w:val="00AC361E"/>
    <w:rsid w:val="00AC373D"/>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362"/>
    <w:rsid w:val="00AC660F"/>
    <w:rsid w:val="00AC6BB1"/>
    <w:rsid w:val="00AC6C35"/>
    <w:rsid w:val="00AC6CA4"/>
    <w:rsid w:val="00AC6CB6"/>
    <w:rsid w:val="00AC706D"/>
    <w:rsid w:val="00AC7399"/>
    <w:rsid w:val="00AC753A"/>
    <w:rsid w:val="00AC76D9"/>
    <w:rsid w:val="00AC7AE3"/>
    <w:rsid w:val="00AD0393"/>
    <w:rsid w:val="00AD03F4"/>
    <w:rsid w:val="00AD066A"/>
    <w:rsid w:val="00AD0676"/>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019"/>
    <w:rsid w:val="00AD246E"/>
    <w:rsid w:val="00AD2664"/>
    <w:rsid w:val="00AD2839"/>
    <w:rsid w:val="00AD2F0E"/>
    <w:rsid w:val="00AD2FF5"/>
    <w:rsid w:val="00AD3769"/>
    <w:rsid w:val="00AD3844"/>
    <w:rsid w:val="00AD39CE"/>
    <w:rsid w:val="00AD429C"/>
    <w:rsid w:val="00AD43DB"/>
    <w:rsid w:val="00AD44B2"/>
    <w:rsid w:val="00AD44BF"/>
    <w:rsid w:val="00AD4EC9"/>
    <w:rsid w:val="00AD5222"/>
    <w:rsid w:val="00AD5415"/>
    <w:rsid w:val="00AD54D2"/>
    <w:rsid w:val="00AD5520"/>
    <w:rsid w:val="00AD5ADC"/>
    <w:rsid w:val="00AD5C2A"/>
    <w:rsid w:val="00AD5E76"/>
    <w:rsid w:val="00AD61BA"/>
    <w:rsid w:val="00AD61D9"/>
    <w:rsid w:val="00AD6B98"/>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54C"/>
    <w:rsid w:val="00AE2860"/>
    <w:rsid w:val="00AE2AFF"/>
    <w:rsid w:val="00AE2BAB"/>
    <w:rsid w:val="00AE2C5C"/>
    <w:rsid w:val="00AE2D58"/>
    <w:rsid w:val="00AE325C"/>
    <w:rsid w:val="00AE34F6"/>
    <w:rsid w:val="00AE381D"/>
    <w:rsid w:val="00AE3C5C"/>
    <w:rsid w:val="00AE3E14"/>
    <w:rsid w:val="00AE3F77"/>
    <w:rsid w:val="00AE40C2"/>
    <w:rsid w:val="00AE4425"/>
    <w:rsid w:val="00AE4557"/>
    <w:rsid w:val="00AE4715"/>
    <w:rsid w:val="00AE4858"/>
    <w:rsid w:val="00AE4C17"/>
    <w:rsid w:val="00AE4D6E"/>
    <w:rsid w:val="00AE58E8"/>
    <w:rsid w:val="00AE5AB2"/>
    <w:rsid w:val="00AE5C2A"/>
    <w:rsid w:val="00AE5E40"/>
    <w:rsid w:val="00AE5FD4"/>
    <w:rsid w:val="00AE5FEF"/>
    <w:rsid w:val="00AE6282"/>
    <w:rsid w:val="00AE6F4A"/>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2FE1"/>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677"/>
    <w:rsid w:val="00AF57C2"/>
    <w:rsid w:val="00AF5B6A"/>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42C"/>
    <w:rsid w:val="00B009F1"/>
    <w:rsid w:val="00B00B46"/>
    <w:rsid w:val="00B00BCE"/>
    <w:rsid w:val="00B00CE0"/>
    <w:rsid w:val="00B016F3"/>
    <w:rsid w:val="00B01890"/>
    <w:rsid w:val="00B018F1"/>
    <w:rsid w:val="00B01A94"/>
    <w:rsid w:val="00B01BBE"/>
    <w:rsid w:val="00B01D40"/>
    <w:rsid w:val="00B01F95"/>
    <w:rsid w:val="00B02450"/>
    <w:rsid w:val="00B0278A"/>
    <w:rsid w:val="00B02B6B"/>
    <w:rsid w:val="00B02DF2"/>
    <w:rsid w:val="00B02F3B"/>
    <w:rsid w:val="00B03241"/>
    <w:rsid w:val="00B03E4C"/>
    <w:rsid w:val="00B03EAF"/>
    <w:rsid w:val="00B03F02"/>
    <w:rsid w:val="00B03FAF"/>
    <w:rsid w:val="00B040FA"/>
    <w:rsid w:val="00B043B3"/>
    <w:rsid w:val="00B047D7"/>
    <w:rsid w:val="00B04B62"/>
    <w:rsid w:val="00B04C40"/>
    <w:rsid w:val="00B04CB1"/>
    <w:rsid w:val="00B0505D"/>
    <w:rsid w:val="00B052F7"/>
    <w:rsid w:val="00B053C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274"/>
    <w:rsid w:val="00B112DD"/>
    <w:rsid w:val="00B1142A"/>
    <w:rsid w:val="00B115DB"/>
    <w:rsid w:val="00B118FE"/>
    <w:rsid w:val="00B119A2"/>
    <w:rsid w:val="00B119BE"/>
    <w:rsid w:val="00B11D63"/>
    <w:rsid w:val="00B11ECD"/>
    <w:rsid w:val="00B1230B"/>
    <w:rsid w:val="00B1230E"/>
    <w:rsid w:val="00B12483"/>
    <w:rsid w:val="00B127A2"/>
    <w:rsid w:val="00B12A65"/>
    <w:rsid w:val="00B12B6E"/>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0FC"/>
    <w:rsid w:val="00B17393"/>
    <w:rsid w:val="00B17438"/>
    <w:rsid w:val="00B17457"/>
    <w:rsid w:val="00B17500"/>
    <w:rsid w:val="00B176E0"/>
    <w:rsid w:val="00B17B7E"/>
    <w:rsid w:val="00B17EF9"/>
    <w:rsid w:val="00B20095"/>
    <w:rsid w:val="00B2024E"/>
    <w:rsid w:val="00B203F1"/>
    <w:rsid w:val="00B206AB"/>
    <w:rsid w:val="00B20ACA"/>
    <w:rsid w:val="00B21501"/>
    <w:rsid w:val="00B21603"/>
    <w:rsid w:val="00B21A54"/>
    <w:rsid w:val="00B21EF6"/>
    <w:rsid w:val="00B21FFF"/>
    <w:rsid w:val="00B22612"/>
    <w:rsid w:val="00B226C0"/>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DFB"/>
    <w:rsid w:val="00B24E60"/>
    <w:rsid w:val="00B24F9E"/>
    <w:rsid w:val="00B25079"/>
    <w:rsid w:val="00B25096"/>
    <w:rsid w:val="00B25838"/>
    <w:rsid w:val="00B25AB6"/>
    <w:rsid w:val="00B25D71"/>
    <w:rsid w:val="00B25D9A"/>
    <w:rsid w:val="00B26589"/>
    <w:rsid w:val="00B26724"/>
    <w:rsid w:val="00B26A82"/>
    <w:rsid w:val="00B27060"/>
    <w:rsid w:val="00B2717C"/>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A35"/>
    <w:rsid w:val="00B31CF5"/>
    <w:rsid w:val="00B320A4"/>
    <w:rsid w:val="00B326DF"/>
    <w:rsid w:val="00B327A5"/>
    <w:rsid w:val="00B32AC9"/>
    <w:rsid w:val="00B32B8E"/>
    <w:rsid w:val="00B32C89"/>
    <w:rsid w:val="00B33338"/>
    <w:rsid w:val="00B3369B"/>
    <w:rsid w:val="00B33994"/>
    <w:rsid w:val="00B33A22"/>
    <w:rsid w:val="00B33A33"/>
    <w:rsid w:val="00B33BE1"/>
    <w:rsid w:val="00B33C82"/>
    <w:rsid w:val="00B33CF2"/>
    <w:rsid w:val="00B33E8B"/>
    <w:rsid w:val="00B3408B"/>
    <w:rsid w:val="00B3435A"/>
    <w:rsid w:val="00B347A6"/>
    <w:rsid w:val="00B34A5F"/>
    <w:rsid w:val="00B34B6F"/>
    <w:rsid w:val="00B34BBC"/>
    <w:rsid w:val="00B34D2C"/>
    <w:rsid w:val="00B34E66"/>
    <w:rsid w:val="00B3522A"/>
    <w:rsid w:val="00B35256"/>
    <w:rsid w:val="00B35546"/>
    <w:rsid w:val="00B3563F"/>
    <w:rsid w:val="00B35754"/>
    <w:rsid w:val="00B35DC4"/>
    <w:rsid w:val="00B36409"/>
    <w:rsid w:val="00B369D2"/>
    <w:rsid w:val="00B369D4"/>
    <w:rsid w:val="00B36F37"/>
    <w:rsid w:val="00B37528"/>
    <w:rsid w:val="00B3764E"/>
    <w:rsid w:val="00B37A74"/>
    <w:rsid w:val="00B37ADA"/>
    <w:rsid w:val="00B37B2B"/>
    <w:rsid w:val="00B37B47"/>
    <w:rsid w:val="00B37BB0"/>
    <w:rsid w:val="00B37DD7"/>
    <w:rsid w:val="00B37E39"/>
    <w:rsid w:val="00B37E77"/>
    <w:rsid w:val="00B4009B"/>
    <w:rsid w:val="00B400C4"/>
    <w:rsid w:val="00B403E9"/>
    <w:rsid w:val="00B40A03"/>
    <w:rsid w:val="00B40C49"/>
    <w:rsid w:val="00B40F0F"/>
    <w:rsid w:val="00B412C6"/>
    <w:rsid w:val="00B412EB"/>
    <w:rsid w:val="00B413AF"/>
    <w:rsid w:val="00B4143C"/>
    <w:rsid w:val="00B41447"/>
    <w:rsid w:val="00B41466"/>
    <w:rsid w:val="00B4182A"/>
    <w:rsid w:val="00B41C6F"/>
    <w:rsid w:val="00B41FD3"/>
    <w:rsid w:val="00B42219"/>
    <w:rsid w:val="00B422D9"/>
    <w:rsid w:val="00B4236C"/>
    <w:rsid w:val="00B42397"/>
    <w:rsid w:val="00B423A4"/>
    <w:rsid w:val="00B426D9"/>
    <w:rsid w:val="00B429E2"/>
    <w:rsid w:val="00B42C75"/>
    <w:rsid w:val="00B42D2E"/>
    <w:rsid w:val="00B42FA5"/>
    <w:rsid w:val="00B43293"/>
    <w:rsid w:val="00B432C7"/>
    <w:rsid w:val="00B4371B"/>
    <w:rsid w:val="00B437D5"/>
    <w:rsid w:val="00B43B3F"/>
    <w:rsid w:val="00B43D97"/>
    <w:rsid w:val="00B43DF7"/>
    <w:rsid w:val="00B44262"/>
    <w:rsid w:val="00B4453B"/>
    <w:rsid w:val="00B44700"/>
    <w:rsid w:val="00B44AAC"/>
    <w:rsid w:val="00B44F5B"/>
    <w:rsid w:val="00B44FD9"/>
    <w:rsid w:val="00B4500A"/>
    <w:rsid w:val="00B45196"/>
    <w:rsid w:val="00B45264"/>
    <w:rsid w:val="00B452BD"/>
    <w:rsid w:val="00B4582E"/>
    <w:rsid w:val="00B4587A"/>
    <w:rsid w:val="00B45891"/>
    <w:rsid w:val="00B458F8"/>
    <w:rsid w:val="00B4593F"/>
    <w:rsid w:val="00B45ADA"/>
    <w:rsid w:val="00B45E47"/>
    <w:rsid w:val="00B460BA"/>
    <w:rsid w:val="00B463E7"/>
    <w:rsid w:val="00B465C8"/>
    <w:rsid w:val="00B467E5"/>
    <w:rsid w:val="00B46805"/>
    <w:rsid w:val="00B46898"/>
    <w:rsid w:val="00B4689E"/>
    <w:rsid w:val="00B468D8"/>
    <w:rsid w:val="00B46B1B"/>
    <w:rsid w:val="00B46DEA"/>
    <w:rsid w:val="00B46FA1"/>
    <w:rsid w:val="00B4715F"/>
    <w:rsid w:val="00B471DC"/>
    <w:rsid w:val="00B47264"/>
    <w:rsid w:val="00B472D1"/>
    <w:rsid w:val="00B475DE"/>
    <w:rsid w:val="00B47877"/>
    <w:rsid w:val="00B479A7"/>
    <w:rsid w:val="00B47A90"/>
    <w:rsid w:val="00B47F6E"/>
    <w:rsid w:val="00B50213"/>
    <w:rsid w:val="00B503CD"/>
    <w:rsid w:val="00B506B4"/>
    <w:rsid w:val="00B50712"/>
    <w:rsid w:val="00B5078F"/>
    <w:rsid w:val="00B50A83"/>
    <w:rsid w:val="00B50AA9"/>
    <w:rsid w:val="00B50C3D"/>
    <w:rsid w:val="00B50D13"/>
    <w:rsid w:val="00B5108A"/>
    <w:rsid w:val="00B511C2"/>
    <w:rsid w:val="00B51326"/>
    <w:rsid w:val="00B5143C"/>
    <w:rsid w:val="00B51956"/>
    <w:rsid w:val="00B519D8"/>
    <w:rsid w:val="00B51C32"/>
    <w:rsid w:val="00B51D72"/>
    <w:rsid w:val="00B52381"/>
    <w:rsid w:val="00B523F9"/>
    <w:rsid w:val="00B52522"/>
    <w:rsid w:val="00B52E76"/>
    <w:rsid w:val="00B52FEF"/>
    <w:rsid w:val="00B53353"/>
    <w:rsid w:val="00B5342E"/>
    <w:rsid w:val="00B535C1"/>
    <w:rsid w:val="00B535FD"/>
    <w:rsid w:val="00B53AD9"/>
    <w:rsid w:val="00B53B7D"/>
    <w:rsid w:val="00B53C14"/>
    <w:rsid w:val="00B545B8"/>
    <w:rsid w:val="00B54834"/>
    <w:rsid w:val="00B5483A"/>
    <w:rsid w:val="00B548CA"/>
    <w:rsid w:val="00B54923"/>
    <w:rsid w:val="00B54A9A"/>
    <w:rsid w:val="00B552AD"/>
    <w:rsid w:val="00B553F1"/>
    <w:rsid w:val="00B55692"/>
    <w:rsid w:val="00B55892"/>
    <w:rsid w:val="00B55DB1"/>
    <w:rsid w:val="00B55DC9"/>
    <w:rsid w:val="00B566FC"/>
    <w:rsid w:val="00B5671D"/>
    <w:rsid w:val="00B567D0"/>
    <w:rsid w:val="00B5683E"/>
    <w:rsid w:val="00B56995"/>
    <w:rsid w:val="00B56CC2"/>
    <w:rsid w:val="00B5721C"/>
    <w:rsid w:val="00B573B9"/>
    <w:rsid w:val="00B5750C"/>
    <w:rsid w:val="00B57651"/>
    <w:rsid w:val="00B57876"/>
    <w:rsid w:val="00B60110"/>
    <w:rsid w:val="00B60779"/>
    <w:rsid w:val="00B60AB5"/>
    <w:rsid w:val="00B60CFB"/>
    <w:rsid w:val="00B60E0F"/>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F9D"/>
    <w:rsid w:val="00B6501A"/>
    <w:rsid w:val="00B653B7"/>
    <w:rsid w:val="00B6584E"/>
    <w:rsid w:val="00B65B4F"/>
    <w:rsid w:val="00B65C85"/>
    <w:rsid w:val="00B65CFB"/>
    <w:rsid w:val="00B6613C"/>
    <w:rsid w:val="00B661FF"/>
    <w:rsid w:val="00B665EC"/>
    <w:rsid w:val="00B6667F"/>
    <w:rsid w:val="00B66710"/>
    <w:rsid w:val="00B669D4"/>
    <w:rsid w:val="00B66D32"/>
    <w:rsid w:val="00B67491"/>
    <w:rsid w:val="00B67608"/>
    <w:rsid w:val="00B6776A"/>
    <w:rsid w:val="00B67814"/>
    <w:rsid w:val="00B67B3C"/>
    <w:rsid w:val="00B67CB5"/>
    <w:rsid w:val="00B67CD0"/>
    <w:rsid w:val="00B67EA9"/>
    <w:rsid w:val="00B7035A"/>
    <w:rsid w:val="00B70B96"/>
    <w:rsid w:val="00B70DE8"/>
    <w:rsid w:val="00B70E74"/>
    <w:rsid w:val="00B70E97"/>
    <w:rsid w:val="00B70EF5"/>
    <w:rsid w:val="00B70F65"/>
    <w:rsid w:val="00B710FE"/>
    <w:rsid w:val="00B71237"/>
    <w:rsid w:val="00B7161E"/>
    <w:rsid w:val="00B7187C"/>
    <w:rsid w:val="00B71922"/>
    <w:rsid w:val="00B71A20"/>
    <w:rsid w:val="00B71AD8"/>
    <w:rsid w:val="00B71C95"/>
    <w:rsid w:val="00B71CF8"/>
    <w:rsid w:val="00B72255"/>
    <w:rsid w:val="00B7252A"/>
    <w:rsid w:val="00B726CB"/>
    <w:rsid w:val="00B727C0"/>
    <w:rsid w:val="00B72A29"/>
    <w:rsid w:val="00B72B4D"/>
    <w:rsid w:val="00B732C7"/>
    <w:rsid w:val="00B7340A"/>
    <w:rsid w:val="00B73759"/>
    <w:rsid w:val="00B737A8"/>
    <w:rsid w:val="00B737D9"/>
    <w:rsid w:val="00B73890"/>
    <w:rsid w:val="00B7393B"/>
    <w:rsid w:val="00B7419C"/>
    <w:rsid w:val="00B74439"/>
    <w:rsid w:val="00B745DA"/>
    <w:rsid w:val="00B74B7E"/>
    <w:rsid w:val="00B74E48"/>
    <w:rsid w:val="00B74E88"/>
    <w:rsid w:val="00B751B6"/>
    <w:rsid w:val="00B75223"/>
    <w:rsid w:val="00B75582"/>
    <w:rsid w:val="00B75B12"/>
    <w:rsid w:val="00B764D1"/>
    <w:rsid w:val="00B76538"/>
    <w:rsid w:val="00B765CF"/>
    <w:rsid w:val="00B768D1"/>
    <w:rsid w:val="00B76EE3"/>
    <w:rsid w:val="00B76EE8"/>
    <w:rsid w:val="00B76FDD"/>
    <w:rsid w:val="00B77036"/>
    <w:rsid w:val="00B77530"/>
    <w:rsid w:val="00B77860"/>
    <w:rsid w:val="00B77A94"/>
    <w:rsid w:val="00B77BEC"/>
    <w:rsid w:val="00B77FBA"/>
    <w:rsid w:val="00B8007E"/>
    <w:rsid w:val="00B800A7"/>
    <w:rsid w:val="00B80248"/>
    <w:rsid w:val="00B8074C"/>
    <w:rsid w:val="00B80A02"/>
    <w:rsid w:val="00B80B4F"/>
    <w:rsid w:val="00B80B5F"/>
    <w:rsid w:val="00B80C4B"/>
    <w:rsid w:val="00B80CBD"/>
    <w:rsid w:val="00B80CEB"/>
    <w:rsid w:val="00B80D2A"/>
    <w:rsid w:val="00B80D5C"/>
    <w:rsid w:val="00B80EFF"/>
    <w:rsid w:val="00B8124B"/>
    <w:rsid w:val="00B81982"/>
    <w:rsid w:val="00B81CFC"/>
    <w:rsid w:val="00B81E52"/>
    <w:rsid w:val="00B82055"/>
    <w:rsid w:val="00B82179"/>
    <w:rsid w:val="00B82471"/>
    <w:rsid w:val="00B825C5"/>
    <w:rsid w:val="00B82744"/>
    <w:rsid w:val="00B82CA9"/>
    <w:rsid w:val="00B8300D"/>
    <w:rsid w:val="00B8326F"/>
    <w:rsid w:val="00B833F8"/>
    <w:rsid w:val="00B8340B"/>
    <w:rsid w:val="00B8348F"/>
    <w:rsid w:val="00B834A0"/>
    <w:rsid w:val="00B835AE"/>
    <w:rsid w:val="00B83D54"/>
    <w:rsid w:val="00B83D93"/>
    <w:rsid w:val="00B844E1"/>
    <w:rsid w:val="00B84616"/>
    <w:rsid w:val="00B84D1B"/>
    <w:rsid w:val="00B84D59"/>
    <w:rsid w:val="00B850E5"/>
    <w:rsid w:val="00B850E9"/>
    <w:rsid w:val="00B85560"/>
    <w:rsid w:val="00B85597"/>
    <w:rsid w:val="00B85A1B"/>
    <w:rsid w:val="00B85DC1"/>
    <w:rsid w:val="00B8613E"/>
    <w:rsid w:val="00B861C9"/>
    <w:rsid w:val="00B868B6"/>
    <w:rsid w:val="00B86988"/>
    <w:rsid w:val="00B86BED"/>
    <w:rsid w:val="00B87024"/>
    <w:rsid w:val="00B87281"/>
    <w:rsid w:val="00B873CC"/>
    <w:rsid w:val="00B8776D"/>
    <w:rsid w:val="00B87791"/>
    <w:rsid w:val="00B8785D"/>
    <w:rsid w:val="00B8789F"/>
    <w:rsid w:val="00B879CF"/>
    <w:rsid w:val="00B87A86"/>
    <w:rsid w:val="00B87B6B"/>
    <w:rsid w:val="00B87FC9"/>
    <w:rsid w:val="00B87FF1"/>
    <w:rsid w:val="00B9020D"/>
    <w:rsid w:val="00B90496"/>
    <w:rsid w:val="00B904B7"/>
    <w:rsid w:val="00B9058B"/>
    <w:rsid w:val="00B90A6C"/>
    <w:rsid w:val="00B90AB9"/>
    <w:rsid w:val="00B90CA9"/>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3CA5"/>
    <w:rsid w:val="00B940D4"/>
    <w:rsid w:val="00B941E8"/>
    <w:rsid w:val="00B9429D"/>
    <w:rsid w:val="00B94CD2"/>
    <w:rsid w:val="00B94DC9"/>
    <w:rsid w:val="00B957EE"/>
    <w:rsid w:val="00B957EF"/>
    <w:rsid w:val="00B95E16"/>
    <w:rsid w:val="00B95F56"/>
    <w:rsid w:val="00B96033"/>
    <w:rsid w:val="00B96222"/>
    <w:rsid w:val="00B964A8"/>
    <w:rsid w:val="00B96C78"/>
    <w:rsid w:val="00B96EA8"/>
    <w:rsid w:val="00B97482"/>
    <w:rsid w:val="00B975A3"/>
    <w:rsid w:val="00B977C2"/>
    <w:rsid w:val="00B97946"/>
    <w:rsid w:val="00B979A7"/>
    <w:rsid w:val="00B97BDE"/>
    <w:rsid w:val="00B97FA1"/>
    <w:rsid w:val="00BA00F3"/>
    <w:rsid w:val="00BA01CF"/>
    <w:rsid w:val="00BA04A9"/>
    <w:rsid w:val="00BA0D90"/>
    <w:rsid w:val="00BA0E39"/>
    <w:rsid w:val="00BA1134"/>
    <w:rsid w:val="00BA129A"/>
    <w:rsid w:val="00BA1598"/>
    <w:rsid w:val="00BA16A7"/>
    <w:rsid w:val="00BA1912"/>
    <w:rsid w:val="00BA19A5"/>
    <w:rsid w:val="00BA1AA5"/>
    <w:rsid w:val="00BA1B4A"/>
    <w:rsid w:val="00BA1D16"/>
    <w:rsid w:val="00BA1D28"/>
    <w:rsid w:val="00BA2233"/>
    <w:rsid w:val="00BA27A9"/>
    <w:rsid w:val="00BA27E8"/>
    <w:rsid w:val="00BA2962"/>
    <w:rsid w:val="00BA2982"/>
    <w:rsid w:val="00BA29A1"/>
    <w:rsid w:val="00BA29A4"/>
    <w:rsid w:val="00BA3078"/>
    <w:rsid w:val="00BA33B5"/>
    <w:rsid w:val="00BA3518"/>
    <w:rsid w:val="00BA36F5"/>
    <w:rsid w:val="00BA4561"/>
    <w:rsid w:val="00BA47C6"/>
    <w:rsid w:val="00BA49EA"/>
    <w:rsid w:val="00BA4CA4"/>
    <w:rsid w:val="00BA4CBE"/>
    <w:rsid w:val="00BA513D"/>
    <w:rsid w:val="00BA524E"/>
    <w:rsid w:val="00BA54B8"/>
    <w:rsid w:val="00BA562A"/>
    <w:rsid w:val="00BA5689"/>
    <w:rsid w:val="00BA572E"/>
    <w:rsid w:val="00BA5CC7"/>
    <w:rsid w:val="00BA5D93"/>
    <w:rsid w:val="00BA6309"/>
    <w:rsid w:val="00BA6668"/>
    <w:rsid w:val="00BA66B6"/>
    <w:rsid w:val="00BA66D1"/>
    <w:rsid w:val="00BA6721"/>
    <w:rsid w:val="00BA6832"/>
    <w:rsid w:val="00BA6D6C"/>
    <w:rsid w:val="00BA711C"/>
    <w:rsid w:val="00BA73CD"/>
    <w:rsid w:val="00BA7628"/>
    <w:rsid w:val="00BA7719"/>
    <w:rsid w:val="00BA792A"/>
    <w:rsid w:val="00BA7992"/>
    <w:rsid w:val="00BB0217"/>
    <w:rsid w:val="00BB0421"/>
    <w:rsid w:val="00BB04F8"/>
    <w:rsid w:val="00BB0C82"/>
    <w:rsid w:val="00BB0F7B"/>
    <w:rsid w:val="00BB0FA9"/>
    <w:rsid w:val="00BB1247"/>
    <w:rsid w:val="00BB1425"/>
    <w:rsid w:val="00BB14F9"/>
    <w:rsid w:val="00BB15E8"/>
    <w:rsid w:val="00BB194A"/>
    <w:rsid w:val="00BB1A7D"/>
    <w:rsid w:val="00BB1AF0"/>
    <w:rsid w:val="00BB1D8F"/>
    <w:rsid w:val="00BB21FF"/>
    <w:rsid w:val="00BB2371"/>
    <w:rsid w:val="00BB2390"/>
    <w:rsid w:val="00BB24F0"/>
    <w:rsid w:val="00BB2507"/>
    <w:rsid w:val="00BB2651"/>
    <w:rsid w:val="00BB2912"/>
    <w:rsid w:val="00BB2DD6"/>
    <w:rsid w:val="00BB306C"/>
    <w:rsid w:val="00BB313A"/>
    <w:rsid w:val="00BB3140"/>
    <w:rsid w:val="00BB315A"/>
    <w:rsid w:val="00BB3174"/>
    <w:rsid w:val="00BB324D"/>
    <w:rsid w:val="00BB353E"/>
    <w:rsid w:val="00BB3B33"/>
    <w:rsid w:val="00BB3C3F"/>
    <w:rsid w:val="00BB4549"/>
    <w:rsid w:val="00BB4848"/>
    <w:rsid w:val="00BB4958"/>
    <w:rsid w:val="00BB4B83"/>
    <w:rsid w:val="00BB5192"/>
    <w:rsid w:val="00BB554E"/>
    <w:rsid w:val="00BB571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C0AEC"/>
    <w:rsid w:val="00BC145E"/>
    <w:rsid w:val="00BC1534"/>
    <w:rsid w:val="00BC232C"/>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4D7C"/>
    <w:rsid w:val="00BC53A0"/>
    <w:rsid w:val="00BC557E"/>
    <w:rsid w:val="00BC55C0"/>
    <w:rsid w:val="00BC5697"/>
    <w:rsid w:val="00BC56C2"/>
    <w:rsid w:val="00BC57B8"/>
    <w:rsid w:val="00BC583F"/>
    <w:rsid w:val="00BC590B"/>
    <w:rsid w:val="00BC5A3A"/>
    <w:rsid w:val="00BC5A58"/>
    <w:rsid w:val="00BC6003"/>
    <w:rsid w:val="00BC604E"/>
    <w:rsid w:val="00BC61E3"/>
    <w:rsid w:val="00BC640F"/>
    <w:rsid w:val="00BC6575"/>
    <w:rsid w:val="00BC67E3"/>
    <w:rsid w:val="00BC6E2E"/>
    <w:rsid w:val="00BC723E"/>
    <w:rsid w:val="00BC7438"/>
    <w:rsid w:val="00BC7632"/>
    <w:rsid w:val="00BC76EB"/>
    <w:rsid w:val="00BC7DB0"/>
    <w:rsid w:val="00BC7E6B"/>
    <w:rsid w:val="00BD008D"/>
    <w:rsid w:val="00BD008F"/>
    <w:rsid w:val="00BD02F5"/>
    <w:rsid w:val="00BD088B"/>
    <w:rsid w:val="00BD0B58"/>
    <w:rsid w:val="00BD0BDB"/>
    <w:rsid w:val="00BD0D56"/>
    <w:rsid w:val="00BD0F48"/>
    <w:rsid w:val="00BD16F4"/>
    <w:rsid w:val="00BD1B87"/>
    <w:rsid w:val="00BD1DF8"/>
    <w:rsid w:val="00BD1F9A"/>
    <w:rsid w:val="00BD1FA3"/>
    <w:rsid w:val="00BD1FD1"/>
    <w:rsid w:val="00BD2148"/>
    <w:rsid w:val="00BD2444"/>
    <w:rsid w:val="00BD25B8"/>
    <w:rsid w:val="00BD27B6"/>
    <w:rsid w:val="00BD281F"/>
    <w:rsid w:val="00BD287B"/>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AB6"/>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14C"/>
    <w:rsid w:val="00BE04DD"/>
    <w:rsid w:val="00BE058C"/>
    <w:rsid w:val="00BE09DE"/>
    <w:rsid w:val="00BE0BCD"/>
    <w:rsid w:val="00BE0CBB"/>
    <w:rsid w:val="00BE0CBC"/>
    <w:rsid w:val="00BE11B1"/>
    <w:rsid w:val="00BE228C"/>
    <w:rsid w:val="00BE23DB"/>
    <w:rsid w:val="00BE2A13"/>
    <w:rsid w:val="00BE2ADA"/>
    <w:rsid w:val="00BE2B5A"/>
    <w:rsid w:val="00BE2CB4"/>
    <w:rsid w:val="00BE2D48"/>
    <w:rsid w:val="00BE2F48"/>
    <w:rsid w:val="00BE3150"/>
    <w:rsid w:val="00BE3203"/>
    <w:rsid w:val="00BE3208"/>
    <w:rsid w:val="00BE3229"/>
    <w:rsid w:val="00BE32AB"/>
    <w:rsid w:val="00BE345A"/>
    <w:rsid w:val="00BE348E"/>
    <w:rsid w:val="00BE359C"/>
    <w:rsid w:val="00BE36F5"/>
    <w:rsid w:val="00BE3994"/>
    <w:rsid w:val="00BE39BA"/>
    <w:rsid w:val="00BE3A6A"/>
    <w:rsid w:val="00BE3CFF"/>
    <w:rsid w:val="00BE4144"/>
    <w:rsid w:val="00BE425F"/>
    <w:rsid w:val="00BE4340"/>
    <w:rsid w:val="00BE45C4"/>
    <w:rsid w:val="00BE46CB"/>
    <w:rsid w:val="00BE4968"/>
    <w:rsid w:val="00BE4978"/>
    <w:rsid w:val="00BE4B16"/>
    <w:rsid w:val="00BE4FBC"/>
    <w:rsid w:val="00BE4FDE"/>
    <w:rsid w:val="00BE5151"/>
    <w:rsid w:val="00BE51CE"/>
    <w:rsid w:val="00BE51E4"/>
    <w:rsid w:val="00BE5293"/>
    <w:rsid w:val="00BE5325"/>
    <w:rsid w:val="00BE5367"/>
    <w:rsid w:val="00BE5487"/>
    <w:rsid w:val="00BE5A5F"/>
    <w:rsid w:val="00BE5A63"/>
    <w:rsid w:val="00BE5C6F"/>
    <w:rsid w:val="00BE5DEE"/>
    <w:rsid w:val="00BE5E3F"/>
    <w:rsid w:val="00BE6A01"/>
    <w:rsid w:val="00BE6A26"/>
    <w:rsid w:val="00BE6DD6"/>
    <w:rsid w:val="00BE6DE1"/>
    <w:rsid w:val="00BE6F5A"/>
    <w:rsid w:val="00BE7035"/>
    <w:rsid w:val="00BE71EF"/>
    <w:rsid w:val="00BE72FC"/>
    <w:rsid w:val="00BE7408"/>
    <w:rsid w:val="00BE7784"/>
    <w:rsid w:val="00BE7993"/>
    <w:rsid w:val="00BE7A8A"/>
    <w:rsid w:val="00BE7CE3"/>
    <w:rsid w:val="00BF014B"/>
    <w:rsid w:val="00BF0479"/>
    <w:rsid w:val="00BF06B2"/>
    <w:rsid w:val="00BF06CB"/>
    <w:rsid w:val="00BF0A7C"/>
    <w:rsid w:val="00BF0C3C"/>
    <w:rsid w:val="00BF0CD7"/>
    <w:rsid w:val="00BF0DAC"/>
    <w:rsid w:val="00BF113D"/>
    <w:rsid w:val="00BF159C"/>
    <w:rsid w:val="00BF1800"/>
    <w:rsid w:val="00BF1A29"/>
    <w:rsid w:val="00BF1D0D"/>
    <w:rsid w:val="00BF1F37"/>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5373"/>
    <w:rsid w:val="00BF5584"/>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DC9"/>
    <w:rsid w:val="00BF7EFF"/>
    <w:rsid w:val="00C0008B"/>
    <w:rsid w:val="00C00170"/>
    <w:rsid w:val="00C001F9"/>
    <w:rsid w:val="00C00315"/>
    <w:rsid w:val="00C004B1"/>
    <w:rsid w:val="00C005E5"/>
    <w:rsid w:val="00C008BC"/>
    <w:rsid w:val="00C00AD8"/>
    <w:rsid w:val="00C00F9B"/>
    <w:rsid w:val="00C0116C"/>
    <w:rsid w:val="00C0145F"/>
    <w:rsid w:val="00C0175C"/>
    <w:rsid w:val="00C018D0"/>
    <w:rsid w:val="00C01A47"/>
    <w:rsid w:val="00C01BBD"/>
    <w:rsid w:val="00C01BF2"/>
    <w:rsid w:val="00C01C3D"/>
    <w:rsid w:val="00C01CD0"/>
    <w:rsid w:val="00C0266F"/>
    <w:rsid w:val="00C028A2"/>
    <w:rsid w:val="00C02951"/>
    <w:rsid w:val="00C02A96"/>
    <w:rsid w:val="00C02EE3"/>
    <w:rsid w:val="00C02EF4"/>
    <w:rsid w:val="00C03293"/>
    <w:rsid w:val="00C03DEC"/>
    <w:rsid w:val="00C040C6"/>
    <w:rsid w:val="00C041AF"/>
    <w:rsid w:val="00C04272"/>
    <w:rsid w:val="00C04635"/>
    <w:rsid w:val="00C0465A"/>
    <w:rsid w:val="00C04704"/>
    <w:rsid w:val="00C04CBD"/>
    <w:rsid w:val="00C04F15"/>
    <w:rsid w:val="00C056D8"/>
    <w:rsid w:val="00C056DD"/>
    <w:rsid w:val="00C05C6F"/>
    <w:rsid w:val="00C05CBA"/>
    <w:rsid w:val="00C0616A"/>
    <w:rsid w:val="00C0643D"/>
    <w:rsid w:val="00C064E3"/>
    <w:rsid w:val="00C0652C"/>
    <w:rsid w:val="00C06553"/>
    <w:rsid w:val="00C06821"/>
    <w:rsid w:val="00C06946"/>
    <w:rsid w:val="00C06B3B"/>
    <w:rsid w:val="00C06CDD"/>
    <w:rsid w:val="00C06E45"/>
    <w:rsid w:val="00C0708C"/>
    <w:rsid w:val="00C0755D"/>
    <w:rsid w:val="00C0757E"/>
    <w:rsid w:val="00C076E3"/>
    <w:rsid w:val="00C07740"/>
    <w:rsid w:val="00C077DD"/>
    <w:rsid w:val="00C07B49"/>
    <w:rsid w:val="00C07B71"/>
    <w:rsid w:val="00C07EA6"/>
    <w:rsid w:val="00C10436"/>
    <w:rsid w:val="00C10533"/>
    <w:rsid w:val="00C10830"/>
    <w:rsid w:val="00C108F3"/>
    <w:rsid w:val="00C10FBE"/>
    <w:rsid w:val="00C111D0"/>
    <w:rsid w:val="00C11567"/>
    <w:rsid w:val="00C115D3"/>
    <w:rsid w:val="00C1175E"/>
    <w:rsid w:val="00C11800"/>
    <w:rsid w:val="00C1187E"/>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DA1"/>
    <w:rsid w:val="00C13FAE"/>
    <w:rsid w:val="00C140A9"/>
    <w:rsid w:val="00C14128"/>
    <w:rsid w:val="00C14609"/>
    <w:rsid w:val="00C147EC"/>
    <w:rsid w:val="00C15148"/>
    <w:rsid w:val="00C151A9"/>
    <w:rsid w:val="00C15316"/>
    <w:rsid w:val="00C156E1"/>
    <w:rsid w:val="00C15857"/>
    <w:rsid w:val="00C1593B"/>
    <w:rsid w:val="00C15A20"/>
    <w:rsid w:val="00C15BC5"/>
    <w:rsid w:val="00C15EC9"/>
    <w:rsid w:val="00C15FEA"/>
    <w:rsid w:val="00C1612B"/>
    <w:rsid w:val="00C1616F"/>
    <w:rsid w:val="00C16481"/>
    <w:rsid w:val="00C1662E"/>
    <w:rsid w:val="00C1681E"/>
    <w:rsid w:val="00C169C6"/>
    <w:rsid w:val="00C16C56"/>
    <w:rsid w:val="00C16D46"/>
    <w:rsid w:val="00C16EFB"/>
    <w:rsid w:val="00C16F04"/>
    <w:rsid w:val="00C17051"/>
    <w:rsid w:val="00C17397"/>
    <w:rsid w:val="00C173BD"/>
    <w:rsid w:val="00C17458"/>
    <w:rsid w:val="00C17497"/>
    <w:rsid w:val="00C1757B"/>
    <w:rsid w:val="00C17629"/>
    <w:rsid w:val="00C17E3F"/>
    <w:rsid w:val="00C17EFB"/>
    <w:rsid w:val="00C20009"/>
    <w:rsid w:val="00C201C1"/>
    <w:rsid w:val="00C2053C"/>
    <w:rsid w:val="00C2082C"/>
    <w:rsid w:val="00C209B8"/>
    <w:rsid w:val="00C20C06"/>
    <w:rsid w:val="00C20C82"/>
    <w:rsid w:val="00C20DAB"/>
    <w:rsid w:val="00C20F60"/>
    <w:rsid w:val="00C210D0"/>
    <w:rsid w:val="00C21597"/>
    <w:rsid w:val="00C21664"/>
    <w:rsid w:val="00C21B4C"/>
    <w:rsid w:val="00C22108"/>
    <w:rsid w:val="00C22229"/>
    <w:rsid w:val="00C22584"/>
    <w:rsid w:val="00C22B56"/>
    <w:rsid w:val="00C22F79"/>
    <w:rsid w:val="00C230B9"/>
    <w:rsid w:val="00C231DA"/>
    <w:rsid w:val="00C23990"/>
    <w:rsid w:val="00C23A1B"/>
    <w:rsid w:val="00C24574"/>
    <w:rsid w:val="00C24627"/>
    <w:rsid w:val="00C24749"/>
    <w:rsid w:val="00C247BE"/>
    <w:rsid w:val="00C24A42"/>
    <w:rsid w:val="00C24B21"/>
    <w:rsid w:val="00C25120"/>
    <w:rsid w:val="00C25349"/>
    <w:rsid w:val="00C2584C"/>
    <w:rsid w:val="00C25ABF"/>
    <w:rsid w:val="00C25DCE"/>
    <w:rsid w:val="00C26736"/>
    <w:rsid w:val="00C26C25"/>
    <w:rsid w:val="00C26F27"/>
    <w:rsid w:val="00C26FA3"/>
    <w:rsid w:val="00C27126"/>
    <w:rsid w:val="00C27622"/>
    <w:rsid w:val="00C278F1"/>
    <w:rsid w:val="00C279C2"/>
    <w:rsid w:val="00C27B24"/>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A63"/>
    <w:rsid w:val="00C31F13"/>
    <w:rsid w:val="00C32274"/>
    <w:rsid w:val="00C324DA"/>
    <w:rsid w:val="00C32720"/>
    <w:rsid w:val="00C328E8"/>
    <w:rsid w:val="00C32BBA"/>
    <w:rsid w:val="00C32DD0"/>
    <w:rsid w:val="00C32F4B"/>
    <w:rsid w:val="00C330A0"/>
    <w:rsid w:val="00C33638"/>
    <w:rsid w:val="00C339A6"/>
    <w:rsid w:val="00C33D3D"/>
    <w:rsid w:val="00C34038"/>
    <w:rsid w:val="00C34830"/>
    <w:rsid w:val="00C34917"/>
    <w:rsid w:val="00C34A3B"/>
    <w:rsid w:val="00C34B5A"/>
    <w:rsid w:val="00C34DE9"/>
    <w:rsid w:val="00C34DF5"/>
    <w:rsid w:val="00C35442"/>
    <w:rsid w:val="00C35445"/>
    <w:rsid w:val="00C35886"/>
    <w:rsid w:val="00C35896"/>
    <w:rsid w:val="00C35C50"/>
    <w:rsid w:val="00C35F02"/>
    <w:rsid w:val="00C363BC"/>
    <w:rsid w:val="00C36A59"/>
    <w:rsid w:val="00C36E71"/>
    <w:rsid w:val="00C36EA3"/>
    <w:rsid w:val="00C37088"/>
    <w:rsid w:val="00C3720D"/>
    <w:rsid w:val="00C3741F"/>
    <w:rsid w:val="00C376AE"/>
    <w:rsid w:val="00C37A5D"/>
    <w:rsid w:val="00C37C66"/>
    <w:rsid w:val="00C4009E"/>
    <w:rsid w:val="00C4022B"/>
    <w:rsid w:val="00C40339"/>
    <w:rsid w:val="00C40605"/>
    <w:rsid w:val="00C40731"/>
    <w:rsid w:val="00C40A35"/>
    <w:rsid w:val="00C40C8C"/>
    <w:rsid w:val="00C41169"/>
    <w:rsid w:val="00C4123B"/>
    <w:rsid w:val="00C417CA"/>
    <w:rsid w:val="00C417FB"/>
    <w:rsid w:val="00C419A5"/>
    <w:rsid w:val="00C41AB7"/>
    <w:rsid w:val="00C41D59"/>
    <w:rsid w:val="00C420AF"/>
    <w:rsid w:val="00C420C9"/>
    <w:rsid w:val="00C42551"/>
    <w:rsid w:val="00C42633"/>
    <w:rsid w:val="00C42652"/>
    <w:rsid w:val="00C42871"/>
    <w:rsid w:val="00C42D48"/>
    <w:rsid w:val="00C42DAC"/>
    <w:rsid w:val="00C43538"/>
    <w:rsid w:val="00C4368C"/>
    <w:rsid w:val="00C43C8C"/>
    <w:rsid w:val="00C43D5B"/>
    <w:rsid w:val="00C444B0"/>
    <w:rsid w:val="00C445A5"/>
    <w:rsid w:val="00C446FC"/>
    <w:rsid w:val="00C44964"/>
    <w:rsid w:val="00C449A4"/>
    <w:rsid w:val="00C44C33"/>
    <w:rsid w:val="00C44C50"/>
    <w:rsid w:val="00C44C95"/>
    <w:rsid w:val="00C44E48"/>
    <w:rsid w:val="00C45000"/>
    <w:rsid w:val="00C45048"/>
    <w:rsid w:val="00C454D9"/>
    <w:rsid w:val="00C45747"/>
    <w:rsid w:val="00C4585B"/>
    <w:rsid w:val="00C4586C"/>
    <w:rsid w:val="00C458FF"/>
    <w:rsid w:val="00C4591C"/>
    <w:rsid w:val="00C462B8"/>
    <w:rsid w:val="00C46508"/>
    <w:rsid w:val="00C46530"/>
    <w:rsid w:val="00C46682"/>
    <w:rsid w:val="00C46959"/>
    <w:rsid w:val="00C46D1B"/>
    <w:rsid w:val="00C46D4F"/>
    <w:rsid w:val="00C47054"/>
    <w:rsid w:val="00C47101"/>
    <w:rsid w:val="00C4712F"/>
    <w:rsid w:val="00C473A6"/>
    <w:rsid w:val="00C477A4"/>
    <w:rsid w:val="00C47C70"/>
    <w:rsid w:val="00C47CB0"/>
    <w:rsid w:val="00C47FC3"/>
    <w:rsid w:val="00C50182"/>
    <w:rsid w:val="00C505BE"/>
    <w:rsid w:val="00C5068F"/>
    <w:rsid w:val="00C508E8"/>
    <w:rsid w:val="00C50920"/>
    <w:rsid w:val="00C5093B"/>
    <w:rsid w:val="00C50AD0"/>
    <w:rsid w:val="00C50DDD"/>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8B"/>
    <w:rsid w:val="00C553ED"/>
    <w:rsid w:val="00C55688"/>
    <w:rsid w:val="00C557DB"/>
    <w:rsid w:val="00C557DE"/>
    <w:rsid w:val="00C558DC"/>
    <w:rsid w:val="00C55B13"/>
    <w:rsid w:val="00C55C57"/>
    <w:rsid w:val="00C55CC5"/>
    <w:rsid w:val="00C55D03"/>
    <w:rsid w:val="00C560B7"/>
    <w:rsid w:val="00C5645D"/>
    <w:rsid w:val="00C564DF"/>
    <w:rsid w:val="00C56A39"/>
    <w:rsid w:val="00C56F65"/>
    <w:rsid w:val="00C5700E"/>
    <w:rsid w:val="00C570B2"/>
    <w:rsid w:val="00C5742E"/>
    <w:rsid w:val="00C575B1"/>
    <w:rsid w:val="00C579C4"/>
    <w:rsid w:val="00C57F9D"/>
    <w:rsid w:val="00C6004E"/>
    <w:rsid w:val="00C600D5"/>
    <w:rsid w:val="00C60156"/>
    <w:rsid w:val="00C6015B"/>
    <w:rsid w:val="00C60334"/>
    <w:rsid w:val="00C60565"/>
    <w:rsid w:val="00C6058E"/>
    <w:rsid w:val="00C6063F"/>
    <w:rsid w:val="00C60928"/>
    <w:rsid w:val="00C60934"/>
    <w:rsid w:val="00C609C8"/>
    <w:rsid w:val="00C609F4"/>
    <w:rsid w:val="00C60A66"/>
    <w:rsid w:val="00C60B43"/>
    <w:rsid w:val="00C60D61"/>
    <w:rsid w:val="00C60E79"/>
    <w:rsid w:val="00C60EA5"/>
    <w:rsid w:val="00C60F76"/>
    <w:rsid w:val="00C610E6"/>
    <w:rsid w:val="00C61425"/>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729"/>
    <w:rsid w:val="00C63778"/>
    <w:rsid w:val="00C637DA"/>
    <w:rsid w:val="00C6385A"/>
    <w:rsid w:val="00C6391B"/>
    <w:rsid w:val="00C63C30"/>
    <w:rsid w:val="00C63CD9"/>
    <w:rsid w:val="00C63EFF"/>
    <w:rsid w:val="00C64222"/>
    <w:rsid w:val="00C64299"/>
    <w:rsid w:val="00C642AC"/>
    <w:rsid w:val="00C644D4"/>
    <w:rsid w:val="00C64950"/>
    <w:rsid w:val="00C64D2F"/>
    <w:rsid w:val="00C64D50"/>
    <w:rsid w:val="00C64DC6"/>
    <w:rsid w:val="00C65226"/>
    <w:rsid w:val="00C652F3"/>
    <w:rsid w:val="00C65353"/>
    <w:rsid w:val="00C653D8"/>
    <w:rsid w:val="00C657C4"/>
    <w:rsid w:val="00C65870"/>
    <w:rsid w:val="00C65BE8"/>
    <w:rsid w:val="00C65CD2"/>
    <w:rsid w:val="00C65E9D"/>
    <w:rsid w:val="00C65FC6"/>
    <w:rsid w:val="00C6600A"/>
    <w:rsid w:val="00C66240"/>
    <w:rsid w:val="00C66349"/>
    <w:rsid w:val="00C66396"/>
    <w:rsid w:val="00C665C0"/>
    <w:rsid w:val="00C66656"/>
    <w:rsid w:val="00C6678A"/>
    <w:rsid w:val="00C6678F"/>
    <w:rsid w:val="00C667F4"/>
    <w:rsid w:val="00C6690F"/>
    <w:rsid w:val="00C66A06"/>
    <w:rsid w:val="00C66EDA"/>
    <w:rsid w:val="00C66F0A"/>
    <w:rsid w:val="00C672B4"/>
    <w:rsid w:val="00C67590"/>
    <w:rsid w:val="00C679E8"/>
    <w:rsid w:val="00C67B3D"/>
    <w:rsid w:val="00C67C80"/>
    <w:rsid w:val="00C70077"/>
    <w:rsid w:val="00C700E4"/>
    <w:rsid w:val="00C70150"/>
    <w:rsid w:val="00C708BF"/>
    <w:rsid w:val="00C70F9F"/>
    <w:rsid w:val="00C711D4"/>
    <w:rsid w:val="00C718E9"/>
    <w:rsid w:val="00C71BAE"/>
    <w:rsid w:val="00C725DA"/>
    <w:rsid w:val="00C72701"/>
    <w:rsid w:val="00C72994"/>
    <w:rsid w:val="00C72A0F"/>
    <w:rsid w:val="00C72B4C"/>
    <w:rsid w:val="00C72F49"/>
    <w:rsid w:val="00C7326A"/>
    <w:rsid w:val="00C734DA"/>
    <w:rsid w:val="00C734FE"/>
    <w:rsid w:val="00C7378B"/>
    <w:rsid w:val="00C73801"/>
    <w:rsid w:val="00C739F1"/>
    <w:rsid w:val="00C73AB1"/>
    <w:rsid w:val="00C73D6E"/>
    <w:rsid w:val="00C73DA6"/>
    <w:rsid w:val="00C73E77"/>
    <w:rsid w:val="00C74388"/>
    <w:rsid w:val="00C744FA"/>
    <w:rsid w:val="00C747E4"/>
    <w:rsid w:val="00C74A13"/>
    <w:rsid w:val="00C74A66"/>
    <w:rsid w:val="00C74D6D"/>
    <w:rsid w:val="00C74E5B"/>
    <w:rsid w:val="00C75202"/>
    <w:rsid w:val="00C753F9"/>
    <w:rsid w:val="00C75CA0"/>
    <w:rsid w:val="00C75CBF"/>
    <w:rsid w:val="00C76015"/>
    <w:rsid w:val="00C761CA"/>
    <w:rsid w:val="00C76594"/>
    <w:rsid w:val="00C76703"/>
    <w:rsid w:val="00C76738"/>
    <w:rsid w:val="00C768B1"/>
    <w:rsid w:val="00C769EC"/>
    <w:rsid w:val="00C76ABA"/>
    <w:rsid w:val="00C76AE1"/>
    <w:rsid w:val="00C76BE2"/>
    <w:rsid w:val="00C76CDC"/>
    <w:rsid w:val="00C76CF3"/>
    <w:rsid w:val="00C76FEA"/>
    <w:rsid w:val="00C76FF0"/>
    <w:rsid w:val="00C771B8"/>
    <w:rsid w:val="00C77493"/>
    <w:rsid w:val="00C776FD"/>
    <w:rsid w:val="00C777F6"/>
    <w:rsid w:val="00C77824"/>
    <w:rsid w:val="00C77899"/>
    <w:rsid w:val="00C77A28"/>
    <w:rsid w:val="00C77B45"/>
    <w:rsid w:val="00C77C11"/>
    <w:rsid w:val="00C77CA3"/>
    <w:rsid w:val="00C80220"/>
    <w:rsid w:val="00C8031D"/>
    <w:rsid w:val="00C80341"/>
    <w:rsid w:val="00C80361"/>
    <w:rsid w:val="00C804A7"/>
    <w:rsid w:val="00C804BD"/>
    <w:rsid w:val="00C805D1"/>
    <w:rsid w:val="00C808DE"/>
    <w:rsid w:val="00C809E4"/>
    <w:rsid w:val="00C80A1B"/>
    <w:rsid w:val="00C80A6D"/>
    <w:rsid w:val="00C80D60"/>
    <w:rsid w:val="00C80DC0"/>
    <w:rsid w:val="00C81136"/>
    <w:rsid w:val="00C81347"/>
    <w:rsid w:val="00C8151B"/>
    <w:rsid w:val="00C81753"/>
    <w:rsid w:val="00C81A61"/>
    <w:rsid w:val="00C81BCF"/>
    <w:rsid w:val="00C81BD1"/>
    <w:rsid w:val="00C81F10"/>
    <w:rsid w:val="00C82045"/>
    <w:rsid w:val="00C8209B"/>
    <w:rsid w:val="00C82364"/>
    <w:rsid w:val="00C82375"/>
    <w:rsid w:val="00C82467"/>
    <w:rsid w:val="00C826C7"/>
    <w:rsid w:val="00C826F1"/>
    <w:rsid w:val="00C828DA"/>
    <w:rsid w:val="00C82A9A"/>
    <w:rsid w:val="00C82B38"/>
    <w:rsid w:val="00C82DF1"/>
    <w:rsid w:val="00C82E0A"/>
    <w:rsid w:val="00C82E9D"/>
    <w:rsid w:val="00C8307B"/>
    <w:rsid w:val="00C83176"/>
    <w:rsid w:val="00C831DD"/>
    <w:rsid w:val="00C8342C"/>
    <w:rsid w:val="00C834D0"/>
    <w:rsid w:val="00C8356A"/>
    <w:rsid w:val="00C83C1E"/>
    <w:rsid w:val="00C83CB7"/>
    <w:rsid w:val="00C83DCF"/>
    <w:rsid w:val="00C83E8E"/>
    <w:rsid w:val="00C8414D"/>
    <w:rsid w:val="00C8416C"/>
    <w:rsid w:val="00C84334"/>
    <w:rsid w:val="00C84408"/>
    <w:rsid w:val="00C84607"/>
    <w:rsid w:val="00C84915"/>
    <w:rsid w:val="00C84D8C"/>
    <w:rsid w:val="00C84F74"/>
    <w:rsid w:val="00C85507"/>
    <w:rsid w:val="00C85720"/>
    <w:rsid w:val="00C85786"/>
    <w:rsid w:val="00C85A0A"/>
    <w:rsid w:val="00C85C53"/>
    <w:rsid w:val="00C85DF0"/>
    <w:rsid w:val="00C8616B"/>
    <w:rsid w:val="00C86373"/>
    <w:rsid w:val="00C863F0"/>
    <w:rsid w:val="00C86656"/>
    <w:rsid w:val="00C8669E"/>
    <w:rsid w:val="00C866B4"/>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A78"/>
    <w:rsid w:val="00C90B01"/>
    <w:rsid w:val="00C90B1E"/>
    <w:rsid w:val="00C90B88"/>
    <w:rsid w:val="00C90C8E"/>
    <w:rsid w:val="00C91027"/>
    <w:rsid w:val="00C9134D"/>
    <w:rsid w:val="00C91590"/>
    <w:rsid w:val="00C91BE7"/>
    <w:rsid w:val="00C91D68"/>
    <w:rsid w:val="00C91D76"/>
    <w:rsid w:val="00C91E72"/>
    <w:rsid w:val="00C91EAD"/>
    <w:rsid w:val="00C91F25"/>
    <w:rsid w:val="00C9241D"/>
    <w:rsid w:val="00C9283C"/>
    <w:rsid w:val="00C9293F"/>
    <w:rsid w:val="00C92AFA"/>
    <w:rsid w:val="00C93213"/>
    <w:rsid w:val="00C93A9E"/>
    <w:rsid w:val="00C93BBF"/>
    <w:rsid w:val="00C942EE"/>
    <w:rsid w:val="00C94371"/>
    <w:rsid w:val="00C943F1"/>
    <w:rsid w:val="00C9441B"/>
    <w:rsid w:val="00C94649"/>
    <w:rsid w:val="00C94BCC"/>
    <w:rsid w:val="00C94E08"/>
    <w:rsid w:val="00C950A6"/>
    <w:rsid w:val="00C951BC"/>
    <w:rsid w:val="00C954DF"/>
    <w:rsid w:val="00C957E1"/>
    <w:rsid w:val="00C9598E"/>
    <w:rsid w:val="00C95C3A"/>
    <w:rsid w:val="00C95D96"/>
    <w:rsid w:val="00C96074"/>
    <w:rsid w:val="00C961B4"/>
    <w:rsid w:val="00C963EA"/>
    <w:rsid w:val="00C9673B"/>
    <w:rsid w:val="00C96878"/>
    <w:rsid w:val="00C96B0D"/>
    <w:rsid w:val="00C96C17"/>
    <w:rsid w:val="00C96FFD"/>
    <w:rsid w:val="00C971B2"/>
    <w:rsid w:val="00C97774"/>
    <w:rsid w:val="00C97936"/>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09F"/>
    <w:rsid w:val="00CA2304"/>
    <w:rsid w:val="00CA2530"/>
    <w:rsid w:val="00CA26C4"/>
    <w:rsid w:val="00CA2DBD"/>
    <w:rsid w:val="00CA2E69"/>
    <w:rsid w:val="00CA336E"/>
    <w:rsid w:val="00CA354D"/>
    <w:rsid w:val="00CA3B31"/>
    <w:rsid w:val="00CA400D"/>
    <w:rsid w:val="00CA431B"/>
    <w:rsid w:val="00CA4499"/>
    <w:rsid w:val="00CA453E"/>
    <w:rsid w:val="00CA4810"/>
    <w:rsid w:val="00CA4AB8"/>
    <w:rsid w:val="00CA4B47"/>
    <w:rsid w:val="00CA4C0F"/>
    <w:rsid w:val="00CA5131"/>
    <w:rsid w:val="00CA5B33"/>
    <w:rsid w:val="00CA5E6B"/>
    <w:rsid w:val="00CA62DA"/>
    <w:rsid w:val="00CA63B5"/>
    <w:rsid w:val="00CA6933"/>
    <w:rsid w:val="00CA6B30"/>
    <w:rsid w:val="00CA6FDC"/>
    <w:rsid w:val="00CA6FF3"/>
    <w:rsid w:val="00CA72CB"/>
    <w:rsid w:val="00CA73EA"/>
    <w:rsid w:val="00CA77FE"/>
    <w:rsid w:val="00CA7836"/>
    <w:rsid w:val="00CA7A63"/>
    <w:rsid w:val="00CB003B"/>
    <w:rsid w:val="00CB0062"/>
    <w:rsid w:val="00CB007F"/>
    <w:rsid w:val="00CB00B1"/>
    <w:rsid w:val="00CB01BD"/>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BE0"/>
    <w:rsid w:val="00CB1E16"/>
    <w:rsid w:val="00CB20F5"/>
    <w:rsid w:val="00CB254D"/>
    <w:rsid w:val="00CB25CE"/>
    <w:rsid w:val="00CB28C9"/>
    <w:rsid w:val="00CB298F"/>
    <w:rsid w:val="00CB2A40"/>
    <w:rsid w:val="00CB2CE9"/>
    <w:rsid w:val="00CB2D60"/>
    <w:rsid w:val="00CB2F7E"/>
    <w:rsid w:val="00CB3359"/>
    <w:rsid w:val="00CB3580"/>
    <w:rsid w:val="00CB368F"/>
    <w:rsid w:val="00CB38E0"/>
    <w:rsid w:val="00CB38E1"/>
    <w:rsid w:val="00CB3DBD"/>
    <w:rsid w:val="00CB41ED"/>
    <w:rsid w:val="00CB41FC"/>
    <w:rsid w:val="00CB43DF"/>
    <w:rsid w:val="00CB440A"/>
    <w:rsid w:val="00CB4855"/>
    <w:rsid w:val="00CB495C"/>
    <w:rsid w:val="00CB4CFC"/>
    <w:rsid w:val="00CB4F10"/>
    <w:rsid w:val="00CB5140"/>
    <w:rsid w:val="00CB53B1"/>
    <w:rsid w:val="00CB56B0"/>
    <w:rsid w:val="00CB599E"/>
    <w:rsid w:val="00CB5E03"/>
    <w:rsid w:val="00CB6201"/>
    <w:rsid w:val="00CB626E"/>
    <w:rsid w:val="00CB6300"/>
    <w:rsid w:val="00CB635A"/>
    <w:rsid w:val="00CB6728"/>
    <w:rsid w:val="00CB6779"/>
    <w:rsid w:val="00CB6801"/>
    <w:rsid w:val="00CB68A4"/>
    <w:rsid w:val="00CB690F"/>
    <w:rsid w:val="00CB6A19"/>
    <w:rsid w:val="00CB6AD1"/>
    <w:rsid w:val="00CB6C61"/>
    <w:rsid w:val="00CB6E19"/>
    <w:rsid w:val="00CB6EF5"/>
    <w:rsid w:val="00CB6F32"/>
    <w:rsid w:val="00CB7280"/>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9D3"/>
    <w:rsid w:val="00CC1C07"/>
    <w:rsid w:val="00CC1D15"/>
    <w:rsid w:val="00CC1EAA"/>
    <w:rsid w:val="00CC1F62"/>
    <w:rsid w:val="00CC2020"/>
    <w:rsid w:val="00CC23C5"/>
    <w:rsid w:val="00CC270C"/>
    <w:rsid w:val="00CC295A"/>
    <w:rsid w:val="00CC2A84"/>
    <w:rsid w:val="00CC2B2D"/>
    <w:rsid w:val="00CC2D1B"/>
    <w:rsid w:val="00CC2E0D"/>
    <w:rsid w:val="00CC2EEF"/>
    <w:rsid w:val="00CC3054"/>
    <w:rsid w:val="00CC320E"/>
    <w:rsid w:val="00CC33A8"/>
    <w:rsid w:val="00CC34E5"/>
    <w:rsid w:val="00CC3992"/>
    <w:rsid w:val="00CC3BDA"/>
    <w:rsid w:val="00CC3C9F"/>
    <w:rsid w:val="00CC3ECF"/>
    <w:rsid w:val="00CC4210"/>
    <w:rsid w:val="00CC46F2"/>
    <w:rsid w:val="00CC49A5"/>
    <w:rsid w:val="00CC508E"/>
    <w:rsid w:val="00CC5551"/>
    <w:rsid w:val="00CC5611"/>
    <w:rsid w:val="00CC5818"/>
    <w:rsid w:val="00CC5837"/>
    <w:rsid w:val="00CC5911"/>
    <w:rsid w:val="00CC5E36"/>
    <w:rsid w:val="00CC62A5"/>
    <w:rsid w:val="00CC6306"/>
    <w:rsid w:val="00CC6365"/>
    <w:rsid w:val="00CC68A1"/>
    <w:rsid w:val="00CC6A38"/>
    <w:rsid w:val="00CC6C25"/>
    <w:rsid w:val="00CC6D55"/>
    <w:rsid w:val="00CC6DCB"/>
    <w:rsid w:val="00CC71F6"/>
    <w:rsid w:val="00CD035F"/>
    <w:rsid w:val="00CD0668"/>
    <w:rsid w:val="00CD080B"/>
    <w:rsid w:val="00CD08CB"/>
    <w:rsid w:val="00CD0B68"/>
    <w:rsid w:val="00CD0D4A"/>
    <w:rsid w:val="00CD0E5E"/>
    <w:rsid w:val="00CD0F27"/>
    <w:rsid w:val="00CD1098"/>
    <w:rsid w:val="00CD1376"/>
    <w:rsid w:val="00CD1A88"/>
    <w:rsid w:val="00CD1F1A"/>
    <w:rsid w:val="00CD1FA1"/>
    <w:rsid w:val="00CD1FE7"/>
    <w:rsid w:val="00CD1FF7"/>
    <w:rsid w:val="00CD21AE"/>
    <w:rsid w:val="00CD21B1"/>
    <w:rsid w:val="00CD2649"/>
    <w:rsid w:val="00CD2773"/>
    <w:rsid w:val="00CD2781"/>
    <w:rsid w:val="00CD2926"/>
    <w:rsid w:val="00CD2960"/>
    <w:rsid w:val="00CD2B41"/>
    <w:rsid w:val="00CD2E8D"/>
    <w:rsid w:val="00CD309F"/>
    <w:rsid w:val="00CD31CB"/>
    <w:rsid w:val="00CD386F"/>
    <w:rsid w:val="00CD3B10"/>
    <w:rsid w:val="00CD3BBE"/>
    <w:rsid w:val="00CD3DF4"/>
    <w:rsid w:val="00CD3EA0"/>
    <w:rsid w:val="00CD3F41"/>
    <w:rsid w:val="00CD440B"/>
    <w:rsid w:val="00CD4553"/>
    <w:rsid w:val="00CD45B3"/>
    <w:rsid w:val="00CD4D40"/>
    <w:rsid w:val="00CD4E0A"/>
    <w:rsid w:val="00CD4E58"/>
    <w:rsid w:val="00CD534B"/>
    <w:rsid w:val="00CD5577"/>
    <w:rsid w:val="00CD55BD"/>
    <w:rsid w:val="00CD57E8"/>
    <w:rsid w:val="00CD5809"/>
    <w:rsid w:val="00CD5AAF"/>
    <w:rsid w:val="00CD5FFD"/>
    <w:rsid w:val="00CD6276"/>
    <w:rsid w:val="00CD62B2"/>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DA0"/>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C67"/>
    <w:rsid w:val="00CE3D40"/>
    <w:rsid w:val="00CE3DC8"/>
    <w:rsid w:val="00CE419B"/>
    <w:rsid w:val="00CE43AA"/>
    <w:rsid w:val="00CE4773"/>
    <w:rsid w:val="00CE4A5D"/>
    <w:rsid w:val="00CE4CE1"/>
    <w:rsid w:val="00CE4E5C"/>
    <w:rsid w:val="00CE4EF8"/>
    <w:rsid w:val="00CE5309"/>
    <w:rsid w:val="00CE554F"/>
    <w:rsid w:val="00CE571C"/>
    <w:rsid w:val="00CE5791"/>
    <w:rsid w:val="00CE5A3C"/>
    <w:rsid w:val="00CE5DC4"/>
    <w:rsid w:val="00CE6113"/>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4C1"/>
    <w:rsid w:val="00CF068E"/>
    <w:rsid w:val="00CF0731"/>
    <w:rsid w:val="00CF073E"/>
    <w:rsid w:val="00CF0792"/>
    <w:rsid w:val="00CF079B"/>
    <w:rsid w:val="00CF09EC"/>
    <w:rsid w:val="00CF0B41"/>
    <w:rsid w:val="00CF0BF4"/>
    <w:rsid w:val="00CF103F"/>
    <w:rsid w:val="00CF118F"/>
    <w:rsid w:val="00CF1231"/>
    <w:rsid w:val="00CF1EEB"/>
    <w:rsid w:val="00CF1FA6"/>
    <w:rsid w:val="00CF2002"/>
    <w:rsid w:val="00CF2330"/>
    <w:rsid w:val="00CF264B"/>
    <w:rsid w:val="00CF2A21"/>
    <w:rsid w:val="00CF39A7"/>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1BB"/>
    <w:rsid w:val="00D001F0"/>
    <w:rsid w:val="00D00315"/>
    <w:rsid w:val="00D00627"/>
    <w:rsid w:val="00D008C4"/>
    <w:rsid w:val="00D008FC"/>
    <w:rsid w:val="00D00A90"/>
    <w:rsid w:val="00D00C24"/>
    <w:rsid w:val="00D00DC1"/>
    <w:rsid w:val="00D00F8F"/>
    <w:rsid w:val="00D01028"/>
    <w:rsid w:val="00D01086"/>
    <w:rsid w:val="00D01290"/>
    <w:rsid w:val="00D01577"/>
    <w:rsid w:val="00D017FE"/>
    <w:rsid w:val="00D01C21"/>
    <w:rsid w:val="00D01F1B"/>
    <w:rsid w:val="00D020DC"/>
    <w:rsid w:val="00D02150"/>
    <w:rsid w:val="00D022A3"/>
    <w:rsid w:val="00D023C4"/>
    <w:rsid w:val="00D023EE"/>
    <w:rsid w:val="00D026BD"/>
    <w:rsid w:val="00D02B72"/>
    <w:rsid w:val="00D02CD2"/>
    <w:rsid w:val="00D02D11"/>
    <w:rsid w:val="00D02EF3"/>
    <w:rsid w:val="00D031F1"/>
    <w:rsid w:val="00D03240"/>
    <w:rsid w:val="00D035D0"/>
    <w:rsid w:val="00D03675"/>
    <w:rsid w:val="00D03E43"/>
    <w:rsid w:val="00D04189"/>
    <w:rsid w:val="00D0444B"/>
    <w:rsid w:val="00D04B7A"/>
    <w:rsid w:val="00D04D00"/>
    <w:rsid w:val="00D04F34"/>
    <w:rsid w:val="00D05244"/>
    <w:rsid w:val="00D053EA"/>
    <w:rsid w:val="00D0549E"/>
    <w:rsid w:val="00D054A8"/>
    <w:rsid w:val="00D055CA"/>
    <w:rsid w:val="00D055D6"/>
    <w:rsid w:val="00D05685"/>
    <w:rsid w:val="00D0581E"/>
    <w:rsid w:val="00D0595A"/>
    <w:rsid w:val="00D05DE4"/>
    <w:rsid w:val="00D05F91"/>
    <w:rsid w:val="00D069DE"/>
    <w:rsid w:val="00D069EA"/>
    <w:rsid w:val="00D07502"/>
    <w:rsid w:val="00D07DF2"/>
    <w:rsid w:val="00D101C1"/>
    <w:rsid w:val="00D101DF"/>
    <w:rsid w:val="00D1033A"/>
    <w:rsid w:val="00D10496"/>
    <w:rsid w:val="00D107FF"/>
    <w:rsid w:val="00D1097F"/>
    <w:rsid w:val="00D10B9D"/>
    <w:rsid w:val="00D10E22"/>
    <w:rsid w:val="00D10F43"/>
    <w:rsid w:val="00D1119F"/>
    <w:rsid w:val="00D11322"/>
    <w:rsid w:val="00D11368"/>
    <w:rsid w:val="00D1138E"/>
    <w:rsid w:val="00D114DD"/>
    <w:rsid w:val="00D118D8"/>
    <w:rsid w:val="00D11B9F"/>
    <w:rsid w:val="00D11DB4"/>
    <w:rsid w:val="00D12281"/>
    <w:rsid w:val="00D12382"/>
    <w:rsid w:val="00D12766"/>
    <w:rsid w:val="00D12783"/>
    <w:rsid w:val="00D1280F"/>
    <w:rsid w:val="00D1289F"/>
    <w:rsid w:val="00D128BC"/>
    <w:rsid w:val="00D12983"/>
    <w:rsid w:val="00D12B31"/>
    <w:rsid w:val="00D13013"/>
    <w:rsid w:val="00D1310A"/>
    <w:rsid w:val="00D131EA"/>
    <w:rsid w:val="00D134DB"/>
    <w:rsid w:val="00D13562"/>
    <w:rsid w:val="00D13849"/>
    <w:rsid w:val="00D13A69"/>
    <w:rsid w:val="00D13B2A"/>
    <w:rsid w:val="00D13E66"/>
    <w:rsid w:val="00D13F5A"/>
    <w:rsid w:val="00D14052"/>
    <w:rsid w:val="00D14096"/>
    <w:rsid w:val="00D140D0"/>
    <w:rsid w:val="00D1413C"/>
    <w:rsid w:val="00D149AD"/>
    <w:rsid w:val="00D14A20"/>
    <w:rsid w:val="00D14BB9"/>
    <w:rsid w:val="00D14CA6"/>
    <w:rsid w:val="00D14E08"/>
    <w:rsid w:val="00D14FC8"/>
    <w:rsid w:val="00D1515F"/>
    <w:rsid w:val="00D15168"/>
    <w:rsid w:val="00D15340"/>
    <w:rsid w:val="00D154DE"/>
    <w:rsid w:val="00D155C5"/>
    <w:rsid w:val="00D155FF"/>
    <w:rsid w:val="00D1570D"/>
    <w:rsid w:val="00D15B24"/>
    <w:rsid w:val="00D16288"/>
    <w:rsid w:val="00D165B4"/>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E22"/>
    <w:rsid w:val="00D17F32"/>
    <w:rsid w:val="00D2033D"/>
    <w:rsid w:val="00D20546"/>
    <w:rsid w:val="00D2068E"/>
    <w:rsid w:val="00D20904"/>
    <w:rsid w:val="00D20EA3"/>
    <w:rsid w:val="00D20F6C"/>
    <w:rsid w:val="00D21319"/>
    <w:rsid w:val="00D2139F"/>
    <w:rsid w:val="00D213E0"/>
    <w:rsid w:val="00D2146C"/>
    <w:rsid w:val="00D2146D"/>
    <w:rsid w:val="00D217D8"/>
    <w:rsid w:val="00D21AB2"/>
    <w:rsid w:val="00D21D32"/>
    <w:rsid w:val="00D22071"/>
    <w:rsid w:val="00D221D5"/>
    <w:rsid w:val="00D227E3"/>
    <w:rsid w:val="00D22848"/>
    <w:rsid w:val="00D228A4"/>
    <w:rsid w:val="00D228B2"/>
    <w:rsid w:val="00D22BB3"/>
    <w:rsid w:val="00D22D43"/>
    <w:rsid w:val="00D22DC0"/>
    <w:rsid w:val="00D22E00"/>
    <w:rsid w:val="00D22F76"/>
    <w:rsid w:val="00D23070"/>
    <w:rsid w:val="00D232C6"/>
    <w:rsid w:val="00D23316"/>
    <w:rsid w:val="00D23459"/>
    <w:rsid w:val="00D23758"/>
    <w:rsid w:val="00D23770"/>
    <w:rsid w:val="00D238E9"/>
    <w:rsid w:val="00D2398A"/>
    <w:rsid w:val="00D239B1"/>
    <w:rsid w:val="00D23B9D"/>
    <w:rsid w:val="00D23D53"/>
    <w:rsid w:val="00D23DC2"/>
    <w:rsid w:val="00D23E60"/>
    <w:rsid w:val="00D23EAF"/>
    <w:rsid w:val="00D24036"/>
    <w:rsid w:val="00D2412F"/>
    <w:rsid w:val="00D242A9"/>
    <w:rsid w:val="00D242CA"/>
    <w:rsid w:val="00D24339"/>
    <w:rsid w:val="00D2449E"/>
    <w:rsid w:val="00D2454D"/>
    <w:rsid w:val="00D2465C"/>
    <w:rsid w:val="00D24CA7"/>
    <w:rsid w:val="00D24E3A"/>
    <w:rsid w:val="00D24E71"/>
    <w:rsid w:val="00D2530D"/>
    <w:rsid w:val="00D25463"/>
    <w:rsid w:val="00D256BE"/>
    <w:rsid w:val="00D256C1"/>
    <w:rsid w:val="00D258F1"/>
    <w:rsid w:val="00D2591A"/>
    <w:rsid w:val="00D25A3E"/>
    <w:rsid w:val="00D25D02"/>
    <w:rsid w:val="00D25DD9"/>
    <w:rsid w:val="00D26229"/>
    <w:rsid w:val="00D26540"/>
    <w:rsid w:val="00D2655D"/>
    <w:rsid w:val="00D266C7"/>
    <w:rsid w:val="00D2694F"/>
    <w:rsid w:val="00D26CDA"/>
    <w:rsid w:val="00D26D31"/>
    <w:rsid w:val="00D26F44"/>
    <w:rsid w:val="00D270E5"/>
    <w:rsid w:val="00D27200"/>
    <w:rsid w:val="00D2732C"/>
    <w:rsid w:val="00D27396"/>
    <w:rsid w:val="00D2739E"/>
    <w:rsid w:val="00D27444"/>
    <w:rsid w:val="00D27557"/>
    <w:rsid w:val="00D27B5D"/>
    <w:rsid w:val="00D27BAB"/>
    <w:rsid w:val="00D27E94"/>
    <w:rsid w:val="00D27F01"/>
    <w:rsid w:val="00D305EA"/>
    <w:rsid w:val="00D30795"/>
    <w:rsid w:val="00D30D54"/>
    <w:rsid w:val="00D30FCB"/>
    <w:rsid w:val="00D30FFE"/>
    <w:rsid w:val="00D312F3"/>
    <w:rsid w:val="00D3134C"/>
    <w:rsid w:val="00D3166D"/>
    <w:rsid w:val="00D31AD5"/>
    <w:rsid w:val="00D31AEE"/>
    <w:rsid w:val="00D31D2E"/>
    <w:rsid w:val="00D3218D"/>
    <w:rsid w:val="00D32474"/>
    <w:rsid w:val="00D324C5"/>
    <w:rsid w:val="00D32A3B"/>
    <w:rsid w:val="00D32D05"/>
    <w:rsid w:val="00D32F8A"/>
    <w:rsid w:val="00D33169"/>
    <w:rsid w:val="00D339D2"/>
    <w:rsid w:val="00D34211"/>
    <w:rsid w:val="00D3432E"/>
    <w:rsid w:val="00D347FB"/>
    <w:rsid w:val="00D34808"/>
    <w:rsid w:val="00D34987"/>
    <w:rsid w:val="00D34CFB"/>
    <w:rsid w:val="00D34E94"/>
    <w:rsid w:val="00D34EBF"/>
    <w:rsid w:val="00D34F52"/>
    <w:rsid w:val="00D353C2"/>
    <w:rsid w:val="00D35F52"/>
    <w:rsid w:val="00D3624D"/>
    <w:rsid w:val="00D363F2"/>
    <w:rsid w:val="00D364BA"/>
    <w:rsid w:val="00D36717"/>
    <w:rsid w:val="00D36825"/>
    <w:rsid w:val="00D368CC"/>
    <w:rsid w:val="00D37092"/>
    <w:rsid w:val="00D3729D"/>
    <w:rsid w:val="00D37764"/>
    <w:rsid w:val="00D37992"/>
    <w:rsid w:val="00D37A4C"/>
    <w:rsid w:val="00D37AE3"/>
    <w:rsid w:val="00D37AEB"/>
    <w:rsid w:val="00D37BAC"/>
    <w:rsid w:val="00D37C51"/>
    <w:rsid w:val="00D37D6F"/>
    <w:rsid w:val="00D403F7"/>
    <w:rsid w:val="00D40CFD"/>
    <w:rsid w:val="00D412FA"/>
    <w:rsid w:val="00D4193E"/>
    <w:rsid w:val="00D41977"/>
    <w:rsid w:val="00D41ACA"/>
    <w:rsid w:val="00D41C8A"/>
    <w:rsid w:val="00D41D8B"/>
    <w:rsid w:val="00D41E9B"/>
    <w:rsid w:val="00D41EDF"/>
    <w:rsid w:val="00D42113"/>
    <w:rsid w:val="00D422F1"/>
    <w:rsid w:val="00D42549"/>
    <w:rsid w:val="00D42998"/>
    <w:rsid w:val="00D42A16"/>
    <w:rsid w:val="00D4301A"/>
    <w:rsid w:val="00D4321A"/>
    <w:rsid w:val="00D43431"/>
    <w:rsid w:val="00D4376C"/>
    <w:rsid w:val="00D43C03"/>
    <w:rsid w:val="00D441FB"/>
    <w:rsid w:val="00D44386"/>
    <w:rsid w:val="00D44588"/>
    <w:rsid w:val="00D44BAF"/>
    <w:rsid w:val="00D44BE5"/>
    <w:rsid w:val="00D44E01"/>
    <w:rsid w:val="00D44EE0"/>
    <w:rsid w:val="00D4511F"/>
    <w:rsid w:val="00D451EF"/>
    <w:rsid w:val="00D45411"/>
    <w:rsid w:val="00D455F7"/>
    <w:rsid w:val="00D45681"/>
    <w:rsid w:val="00D456E8"/>
    <w:rsid w:val="00D4591D"/>
    <w:rsid w:val="00D45B9F"/>
    <w:rsid w:val="00D45DF0"/>
    <w:rsid w:val="00D45ECE"/>
    <w:rsid w:val="00D465E4"/>
    <w:rsid w:val="00D46696"/>
    <w:rsid w:val="00D46762"/>
    <w:rsid w:val="00D46AA9"/>
    <w:rsid w:val="00D46E58"/>
    <w:rsid w:val="00D4718F"/>
    <w:rsid w:val="00D47221"/>
    <w:rsid w:val="00D47284"/>
    <w:rsid w:val="00D47362"/>
    <w:rsid w:val="00D47422"/>
    <w:rsid w:val="00D4742E"/>
    <w:rsid w:val="00D476E9"/>
    <w:rsid w:val="00D476ED"/>
    <w:rsid w:val="00D47734"/>
    <w:rsid w:val="00D477A1"/>
    <w:rsid w:val="00D477DB"/>
    <w:rsid w:val="00D47C4A"/>
    <w:rsid w:val="00D47D49"/>
    <w:rsid w:val="00D47E12"/>
    <w:rsid w:val="00D50202"/>
    <w:rsid w:val="00D504B7"/>
    <w:rsid w:val="00D50964"/>
    <w:rsid w:val="00D510A0"/>
    <w:rsid w:val="00D51213"/>
    <w:rsid w:val="00D515DB"/>
    <w:rsid w:val="00D516BB"/>
    <w:rsid w:val="00D517C5"/>
    <w:rsid w:val="00D51B10"/>
    <w:rsid w:val="00D51B7C"/>
    <w:rsid w:val="00D51CD9"/>
    <w:rsid w:val="00D51FE4"/>
    <w:rsid w:val="00D52245"/>
    <w:rsid w:val="00D525E4"/>
    <w:rsid w:val="00D527EE"/>
    <w:rsid w:val="00D52865"/>
    <w:rsid w:val="00D529AC"/>
    <w:rsid w:val="00D52A29"/>
    <w:rsid w:val="00D52E27"/>
    <w:rsid w:val="00D52FF1"/>
    <w:rsid w:val="00D53209"/>
    <w:rsid w:val="00D532E2"/>
    <w:rsid w:val="00D533A8"/>
    <w:rsid w:val="00D536A8"/>
    <w:rsid w:val="00D537E4"/>
    <w:rsid w:val="00D53844"/>
    <w:rsid w:val="00D53DD3"/>
    <w:rsid w:val="00D53E8E"/>
    <w:rsid w:val="00D53EE4"/>
    <w:rsid w:val="00D540A9"/>
    <w:rsid w:val="00D541C0"/>
    <w:rsid w:val="00D541EA"/>
    <w:rsid w:val="00D544D7"/>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5D44"/>
    <w:rsid w:val="00D56030"/>
    <w:rsid w:val="00D56B5D"/>
    <w:rsid w:val="00D56BA1"/>
    <w:rsid w:val="00D56CF9"/>
    <w:rsid w:val="00D571B2"/>
    <w:rsid w:val="00D57408"/>
    <w:rsid w:val="00D575F0"/>
    <w:rsid w:val="00D57600"/>
    <w:rsid w:val="00D576DD"/>
    <w:rsid w:val="00D578B9"/>
    <w:rsid w:val="00D57927"/>
    <w:rsid w:val="00D57BA5"/>
    <w:rsid w:val="00D57F4F"/>
    <w:rsid w:val="00D57FF3"/>
    <w:rsid w:val="00D602FA"/>
    <w:rsid w:val="00D6036E"/>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2D8"/>
    <w:rsid w:val="00D62486"/>
    <w:rsid w:val="00D62739"/>
    <w:rsid w:val="00D62914"/>
    <w:rsid w:val="00D62A60"/>
    <w:rsid w:val="00D62ABD"/>
    <w:rsid w:val="00D62BE0"/>
    <w:rsid w:val="00D62E5D"/>
    <w:rsid w:val="00D63245"/>
    <w:rsid w:val="00D6325C"/>
    <w:rsid w:val="00D633B7"/>
    <w:rsid w:val="00D63719"/>
    <w:rsid w:val="00D63D80"/>
    <w:rsid w:val="00D63E20"/>
    <w:rsid w:val="00D63F4A"/>
    <w:rsid w:val="00D64073"/>
    <w:rsid w:val="00D64322"/>
    <w:rsid w:val="00D64360"/>
    <w:rsid w:val="00D643F2"/>
    <w:rsid w:val="00D64469"/>
    <w:rsid w:val="00D644F2"/>
    <w:rsid w:val="00D645F2"/>
    <w:rsid w:val="00D64751"/>
    <w:rsid w:val="00D64936"/>
    <w:rsid w:val="00D64D66"/>
    <w:rsid w:val="00D64F9D"/>
    <w:rsid w:val="00D64FA8"/>
    <w:rsid w:val="00D65235"/>
    <w:rsid w:val="00D65348"/>
    <w:rsid w:val="00D6569B"/>
    <w:rsid w:val="00D6580D"/>
    <w:rsid w:val="00D65AEA"/>
    <w:rsid w:val="00D65B01"/>
    <w:rsid w:val="00D65D5A"/>
    <w:rsid w:val="00D65FCA"/>
    <w:rsid w:val="00D66048"/>
    <w:rsid w:val="00D66214"/>
    <w:rsid w:val="00D667FC"/>
    <w:rsid w:val="00D66C06"/>
    <w:rsid w:val="00D66C88"/>
    <w:rsid w:val="00D6703C"/>
    <w:rsid w:val="00D67173"/>
    <w:rsid w:val="00D6754E"/>
    <w:rsid w:val="00D675F2"/>
    <w:rsid w:val="00D6760A"/>
    <w:rsid w:val="00D67713"/>
    <w:rsid w:val="00D677B7"/>
    <w:rsid w:val="00D67AEA"/>
    <w:rsid w:val="00D67BFA"/>
    <w:rsid w:val="00D70006"/>
    <w:rsid w:val="00D70049"/>
    <w:rsid w:val="00D7007A"/>
    <w:rsid w:val="00D7013B"/>
    <w:rsid w:val="00D701EF"/>
    <w:rsid w:val="00D7036A"/>
    <w:rsid w:val="00D703D8"/>
    <w:rsid w:val="00D70460"/>
    <w:rsid w:val="00D70627"/>
    <w:rsid w:val="00D70CD5"/>
    <w:rsid w:val="00D70E6B"/>
    <w:rsid w:val="00D70EC5"/>
    <w:rsid w:val="00D71126"/>
    <w:rsid w:val="00D71586"/>
    <w:rsid w:val="00D71BA1"/>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391D"/>
    <w:rsid w:val="00D7413E"/>
    <w:rsid w:val="00D749D3"/>
    <w:rsid w:val="00D74C4E"/>
    <w:rsid w:val="00D74DAF"/>
    <w:rsid w:val="00D74E87"/>
    <w:rsid w:val="00D74ECD"/>
    <w:rsid w:val="00D7546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7506"/>
    <w:rsid w:val="00D77570"/>
    <w:rsid w:val="00D7759C"/>
    <w:rsid w:val="00D77846"/>
    <w:rsid w:val="00D77929"/>
    <w:rsid w:val="00D77B8E"/>
    <w:rsid w:val="00D77BF1"/>
    <w:rsid w:val="00D77D93"/>
    <w:rsid w:val="00D77F02"/>
    <w:rsid w:val="00D802A3"/>
    <w:rsid w:val="00D80402"/>
    <w:rsid w:val="00D8078F"/>
    <w:rsid w:val="00D8092B"/>
    <w:rsid w:val="00D8097A"/>
    <w:rsid w:val="00D80A90"/>
    <w:rsid w:val="00D80BA9"/>
    <w:rsid w:val="00D80CC2"/>
    <w:rsid w:val="00D813F9"/>
    <w:rsid w:val="00D81522"/>
    <w:rsid w:val="00D8156F"/>
    <w:rsid w:val="00D8173D"/>
    <w:rsid w:val="00D817F3"/>
    <w:rsid w:val="00D818BB"/>
    <w:rsid w:val="00D81B4D"/>
    <w:rsid w:val="00D81CBC"/>
    <w:rsid w:val="00D81E9E"/>
    <w:rsid w:val="00D81F9E"/>
    <w:rsid w:val="00D8203E"/>
    <w:rsid w:val="00D825B3"/>
    <w:rsid w:val="00D825CC"/>
    <w:rsid w:val="00D8293D"/>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535"/>
    <w:rsid w:val="00D85613"/>
    <w:rsid w:val="00D858D2"/>
    <w:rsid w:val="00D85CE6"/>
    <w:rsid w:val="00D85D6F"/>
    <w:rsid w:val="00D85EEE"/>
    <w:rsid w:val="00D85FCA"/>
    <w:rsid w:val="00D86193"/>
    <w:rsid w:val="00D86438"/>
    <w:rsid w:val="00D8650C"/>
    <w:rsid w:val="00D8676E"/>
    <w:rsid w:val="00D8685F"/>
    <w:rsid w:val="00D868A9"/>
    <w:rsid w:val="00D86A3F"/>
    <w:rsid w:val="00D86AA4"/>
    <w:rsid w:val="00D86D4C"/>
    <w:rsid w:val="00D86EB7"/>
    <w:rsid w:val="00D86F39"/>
    <w:rsid w:val="00D86FC8"/>
    <w:rsid w:val="00D8700E"/>
    <w:rsid w:val="00D87151"/>
    <w:rsid w:val="00D8748B"/>
    <w:rsid w:val="00D87683"/>
    <w:rsid w:val="00D877B3"/>
    <w:rsid w:val="00D877EA"/>
    <w:rsid w:val="00D878CB"/>
    <w:rsid w:val="00D87A1B"/>
    <w:rsid w:val="00D87E44"/>
    <w:rsid w:val="00D90542"/>
    <w:rsid w:val="00D9069B"/>
    <w:rsid w:val="00D907F0"/>
    <w:rsid w:val="00D909F9"/>
    <w:rsid w:val="00D90A22"/>
    <w:rsid w:val="00D90A59"/>
    <w:rsid w:val="00D90EB6"/>
    <w:rsid w:val="00D90ED5"/>
    <w:rsid w:val="00D91001"/>
    <w:rsid w:val="00D913E8"/>
    <w:rsid w:val="00D914E7"/>
    <w:rsid w:val="00D915AF"/>
    <w:rsid w:val="00D915EF"/>
    <w:rsid w:val="00D91600"/>
    <w:rsid w:val="00D91747"/>
    <w:rsid w:val="00D91879"/>
    <w:rsid w:val="00D91CD0"/>
    <w:rsid w:val="00D91DBA"/>
    <w:rsid w:val="00D91E45"/>
    <w:rsid w:val="00D91E76"/>
    <w:rsid w:val="00D9201D"/>
    <w:rsid w:val="00D92043"/>
    <w:rsid w:val="00D92359"/>
    <w:rsid w:val="00D924B1"/>
    <w:rsid w:val="00D92571"/>
    <w:rsid w:val="00D925C8"/>
    <w:rsid w:val="00D926AB"/>
    <w:rsid w:val="00D93120"/>
    <w:rsid w:val="00D9323F"/>
    <w:rsid w:val="00D93509"/>
    <w:rsid w:val="00D93519"/>
    <w:rsid w:val="00D9357C"/>
    <w:rsid w:val="00D93662"/>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59E"/>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6BCC"/>
    <w:rsid w:val="00D97906"/>
    <w:rsid w:val="00D97E34"/>
    <w:rsid w:val="00D97F2C"/>
    <w:rsid w:val="00DA0068"/>
    <w:rsid w:val="00DA010D"/>
    <w:rsid w:val="00DA02B1"/>
    <w:rsid w:val="00DA02BB"/>
    <w:rsid w:val="00DA03EC"/>
    <w:rsid w:val="00DA04F9"/>
    <w:rsid w:val="00DA0B7C"/>
    <w:rsid w:val="00DA0EC0"/>
    <w:rsid w:val="00DA190D"/>
    <w:rsid w:val="00DA1D88"/>
    <w:rsid w:val="00DA2045"/>
    <w:rsid w:val="00DA2339"/>
    <w:rsid w:val="00DA2366"/>
    <w:rsid w:val="00DA23F7"/>
    <w:rsid w:val="00DA272F"/>
    <w:rsid w:val="00DA2981"/>
    <w:rsid w:val="00DA2AE7"/>
    <w:rsid w:val="00DA2C62"/>
    <w:rsid w:val="00DA3005"/>
    <w:rsid w:val="00DA30B1"/>
    <w:rsid w:val="00DA3343"/>
    <w:rsid w:val="00DA33D5"/>
    <w:rsid w:val="00DA3417"/>
    <w:rsid w:val="00DA38EC"/>
    <w:rsid w:val="00DA3C16"/>
    <w:rsid w:val="00DA3F1F"/>
    <w:rsid w:val="00DA415F"/>
    <w:rsid w:val="00DA454E"/>
    <w:rsid w:val="00DA49A5"/>
    <w:rsid w:val="00DA49CF"/>
    <w:rsid w:val="00DA53F9"/>
    <w:rsid w:val="00DA552D"/>
    <w:rsid w:val="00DA5E3C"/>
    <w:rsid w:val="00DA61A6"/>
    <w:rsid w:val="00DA62A1"/>
    <w:rsid w:val="00DA661C"/>
    <w:rsid w:val="00DA66C3"/>
    <w:rsid w:val="00DA6967"/>
    <w:rsid w:val="00DA69FC"/>
    <w:rsid w:val="00DA6D09"/>
    <w:rsid w:val="00DA6F6F"/>
    <w:rsid w:val="00DA6FA7"/>
    <w:rsid w:val="00DA7AE1"/>
    <w:rsid w:val="00DA7B19"/>
    <w:rsid w:val="00DA7C01"/>
    <w:rsid w:val="00DA7C0D"/>
    <w:rsid w:val="00DA7CAB"/>
    <w:rsid w:val="00DB01E3"/>
    <w:rsid w:val="00DB0251"/>
    <w:rsid w:val="00DB0534"/>
    <w:rsid w:val="00DB07D4"/>
    <w:rsid w:val="00DB0D47"/>
    <w:rsid w:val="00DB10AB"/>
    <w:rsid w:val="00DB10C4"/>
    <w:rsid w:val="00DB1272"/>
    <w:rsid w:val="00DB1616"/>
    <w:rsid w:val="00DB1873"/>
    <w:rsid w:val="00DB1C35"/>
    <w:rsid w:val="00DB1CB3"/>
    <w:rsid w:val="00DB1DE7"/>
    <w:rsid w:val="00DB1EEF"/>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B7C45"/>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182"/>
    <w:rsid w:val="00DC37AA"/>
    <w:rsid w:val="00DC39D3"/>
    <w:rsid w:val="00DC3DE0"/>
    <w:rsid w:val="00DC4057"/>
    <w:rsid w:val="00DC4FEB"/>
    <w:rsid w:val="00DC50D6"/>
    <w:rsid w:val="00DC5950"/>
    <w:rsid w:val="00DC5CBE"/>
    <w:rsid w:val="00DC608C"/>
    <w:rsid w:val="00DC62E2"/>
    <w:rsid w:val="00DC636E"/>
    <w:rsid w:val="00DC65A2"/>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5D0"/>
    <w:rsid w:val="00DD2614"/>
    <w:rsid w:val="00DD276A"/>
    <w:rsid w:val="00DD2AE1"/>
    <w:rsid w:val="00DD3208"/>
    <w:rsid w:val="00DD3521"/>
    <w:rsid w:val="00DD3B4C"/>
    <w:rsid w:val="00DD3C8C"/>
    <w:rsid w:val="00DD3DD8"/>
    <w:rsid w:val="00DD4588"/>
    <w:rsid w:val="00DD4670"/>
    <w:rsid w:val="00DD48AC"/>
    <w:rsid w:val="00DD49EA"/>
    <w:rsid w:val="00DD4F99"/>
    <w:rsid w:val="00DD54F4"/>
    <w:rsid w:val="00DD5628"/>
    <w:rsid w:val="00DD5873"/>
    <w:rsid w:val="00DD59C6"/>
    <w:rsid w:val="00DD5A74"/>
    <w:rsid w:val="00DD5AC1"/>
    <w:rsid w:val="00DD5D0C"/>
    <w:rsid w:val="00DD67AD"/>
    <w:rsid w:val="00DD68DE"/>
    <w:rsid w:val="00DD6D01"/>
    <w:rsid w:val="00DD6E29"/>
    <w:rsid w:val="00DD6FDF"/>
    <w:rsid w:val="00DD7040"/>
    <w:rsid w:val="00DD7932"/>
    <w:rsid w:val="00DD796F"/>
    <w:rsid w:val="00DD79A1"/>
    <w:rsid w:val="00DD7AA9"/>
    <w:rsid w:val="00DD7AF9"/>
    <w:rsid w:val="00DD7B25"/>
    <w:rsid w:val="00DD7B3E"/>
    <w:rsid w:val="00DD7B65"/>
    <w:rsid w:val="00DD7C30"/>
    <w:rsid w:val="00DD7CB6"/>
    <w:rsid w:val="00DD7CE7"/>
    <w:rsid w:val="00DD7D00"/>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2F1"/>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953"/>
    <w:rsid w:val="00DE4B51"/>
    <w:rsid w:val="00DE5200"/>
    <w:rsid w:val="00DE54E3"/>
    <w:rsid w:val="00DE5539"/>
    <w:rsid w:val="00DE56EB"/>
    <w:rsid w:val="00DE58ED"/>
    <w:rsid w:val="00DE5A34"/>
    <w:rsid w:val="00DE5EB6"/>
    <w:rsid w:val="00DE627D"/>
    <w:rsid w:val="00DE66F2"/>
    <w:rsid w:val="00DE689B"/>
    <w:rsid w:val="00DE697A"/>
    <w:rsid w:val="00DE6A22"/>
    <w:rsid w:val="00DE76E6"/>
    <w:rsid w:val="00DE77A5"/>
    <w:rsid w:val="00DE788D"/>
    <w:rsid w:val="00DE7E74"/>
    <w:rsid w:val="00DF03E3"/>
    <w:rsid w:val="00DF086A"/>
    <w:rsid w:val="00DF0A10"/>
    <w:rsid w:val="00DF0AC7"/>
    <w:rsid w:val="00DF0B37"/>
    <w:rsid w:val="00DF0BD2"/>
    <w:rsid w:val="00DF0CE1"/>
    <w:rsid w:val="00DF1026"/>
    <w:rsid w:val="00DF107F"/>
    <w:rsid w:val="00DF10AB"/>
    <w:rsid w:val="00DF1878"/>
    <w:rsid w:val="00DF1E8B"/>
    <w:rsid w:val="00DF1F0B"/>
    <w:rsid w:val="00DF1F56"/>
    <w:rsid w:val="00DF1FE9"/>
    <w:rsid w:val="00DF2121"/>
    <w:rsid w:val="00DF2498"/>
    <w:rsid w:val="00DF2506"/>
    <w:rsid w:val="00DF2B0C"/>
    <w:rsid w:val="00DF2C7A"/>
    <w:rsid w:val="00DF2CDF"/>
    <w:rsid w:val="00DF2DFD"/>
    <w:rsid w:val="00DF3189"/>
    <w:rsid w:val="00DF353D"/>
    <w:rsid w:val="00DF358C"/>
    <w:rsid w:val="00DF3642"/>
    <w:rsid w:val="00DF3D76"/>
    <w:rsid w:val="00DF3FD9"/>
    <w:rsid w:val="00DF403E"/>
    <w:rsid w:val="00DF4348"/>
    <w:rsid w:val="00DF43AC"/>
    <w:rsid w:val="00DF49A1"/>
    <w:rsid w:val="00DF4D9C"/>
    <w:rsid w:val="00DF4F7A"/>
    <w:rsid w:val="00DF50A8"/>
    <w:rsid w:val="00DF5280"/>
    <w:rsid w:val="00DF5402"/>
    <w:rsid w:val="00DF582B"/>
    <w:rsid w:val="00DF5DAD"/>
    <w:rsid w:val="00DF61E8"/>
    <w:rsid w:val="00DF6206"/>
    <w:rsid w:val="00DF6643"/>
    <w:rsid w:val="00DF6A93"/>
    <w:rsid w:val="00DF6B79"/>
    <w:rsid w:val="00DF6BBC"/>
    <w:rsid w:val="00DF6BCA"/>
    <w:rsid w:val="00DF6FC1"/>
    <w:rsid w:val="00DF7155"/>
    <w:rsid w:val="00DF716C"/>
    <w:rsid w:val="00DF74ED"/>
    <w:rsid w:val="00DF7523"/>
    <w:rsid w:val="00DF758F"/>
    <w:rsid w:val="00DF7637"/>
    <w:rsid w:val="00DF7797"/>
    <w:rsid w:val="00DF7949"/>
    <w:rsid w:val="00DF7EE6"/>
    <w:rsid w:val="00E004D3"/>
    <w:rsid w:val="00E00591"/>
    <w:rsid w:val="00E00733"/>
    <w:rsid w:val="00E0096C"/>
    <w:rsid w:val="00E00D1F"/>
    <w:rsid w:val="00E010E6"/>
    <w:rsid w:val="00E011E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193"/>
    <w:rsid w:val="00E052E8"/>
    <w:rsid w:val="00E05376"/>
    <w:rsid w:val="00E054A8"/>
    <w:rsid w:val="00E05753"/>
    <w:rsid w:val="00E057E1"/>
    <w:rsid w:val="00E05A5D"/>
    <w:rsid w:val="00E05B47"/>
    <w:rsid w:val="00E05E74"/>
    <w:rsid w:val="00E05F3D"/>
    <w:rsid w:val="00E06412"/>
    <w:rsid w:val="00E0655B"/>
    <w:rsid w:val="00E0656B"/>
    <w:rsid w:val="00E06753"/>
    <w:rsid w:val="00E06799"/>
    <w:rsid w:val="00E06936"/>
    <w:rsid w:val="00E06DBF"/>
    <w:rsid w:val="00E06E5A"/>
    <w:rsid w:val="00E06F6F"/>
    <w:rsid w:val="00E0706A"/>
    <w:rsid w:val="00E0712F"/>
    <w:rsid w:val="00E0714D"/>
    <w:rsid w:val="00E07219"/>
    <w:rsid w:val="00E07305"/>
    <w:rsid w:val="00E07A82"/>
    <w:rsid w:val="00E07B7D"/>
    <w:rsid w:val="00E1059F"/>
    <w:rsid w:val="00E10628"/>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2CCA"/>
    <w:rsid w:val="00E1300A"/>
    <w:rsid w:val="00E131F7"/>
    <w:rsid w:val="00E1344D"/>
    <w:rsid w:val="00E135C3"/>
    <w:rsid w:val="00E1398C"/>
    <w:rsid w:val="00E13B3A"/>
    <w:rsid w:val="00E13BDE"/>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6B9"/>
    <w:rsid w:val="00E16A98"/>
    <w:rsid w:val="00E17046"/>
    <w:rsid w:val="00E17604"/>
    <w:rsid w:val="00E177C5"/>
    <w:rsid w:val="00E202EF"/>
    <w:rsid w:val="00E2055C"/>
    <w:rsid w:val="00E20754"/>
    <w:rsid w:val="00E207CD"/>
    <w:rsid w:val="00E20A56"/>
    <w:rsid w:val="00E20B7C"/>
    <w:rsid w:val="00E20D8A"/>
    <w:rsid w:val="00E20E68"/>
    <w:rsid w:val="00E2120C"/>
    <w:rsid w:val="00E214E0"/>
    <w:rsid w:val="00E2156E"/>
    <w:rsid w:val="00E21684"/>
    <w:rsid w:val="00E2173E"/>
    <w:rsid w:val="00E21752"/>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3DC6"/>
    <w:rsid w:val="00E2428D"/>
    <w:rsid w:val="00E2437E"/>
    <w:rsid w:val="00E2442F"/>
    <w:rsid w:val="00E24451"/>
    <w:rsid w:val="00E24628"/>
    <w:rsid w:val="00E24685"/>
    <w:rsid w:val="00E246E6"/>
    <w:rsid w:val="00E24750"/>
    <w:rsid w:val="00E2484B"/>
    <w:rsid w:val="00E24A98"/>
    <w:rsid w:val="00E24ABD"/>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15B"/>
    <w:rsid w:val="00E272B1"/>
    <w:rsid w:val="00E2741D"/>
    <w:rsid w:val="00E27586"/>
    <w:rsid w:val="00E27639"/>
    <w:rsid w:val="00E277E0"/>
    <w:rsid w:val="00E2789F"/>
    <w:rsid w:val="00E27940"/>
    <w:rsid w:val="00E27B64"/>
    <w:rsid w:val="00E3026D"/>
    <w:rsid w:val="00E305B6"/>
    <w:rsid w:val="00E305FE"/>
    <w:rsid w:val="00E30A32"/>
    <w:rsid w:val="00E30BEA"/>
    <w:rsid w:val="00E30F40"/>
    <w:rsid w:val="00E30F85"/>
    <w:rsid w:val="00E31183"/>
    <w:rsid w:val="00E315AD"/>
    <w:rsid w:val="00E318C2"/>
    <w:rsid w:val="00E31923"/>
    <w:rsid w:val="00E31B44"/>
    <w:rsid w:val="00E32359"/>
    <w:rsid w:val="00E32857"/>
    <w:rsid w:val="00E32C5C"/>
    <w:rsid w:val="00E32DE0"/>
    <w:rsid w:val="00E32E52"/>
    <w:rsid w:val="00E32ECC"/>
    <w:rsid w:val="00E33222"/>
    <w:rsid w:val="00E3324E"/>
    <w:rsid w:val="00E334D7"/>
    <w:rsid w:val="00E3352D"/>
    <w:rsid w:val="00E33545"/>
    <w:rsid w:val="00E335E2"/>
    <w:rsid w:val="00E33671"/>
    <w:rsid w:val="00E33A80"/>
    <w:rsid w:val="00E33B78"/>
    <w:rsid w:val="00E33DC2"/>
    <w:rsid w:val="00E33DEE"/>
    <w:rsid w:val="00E33F6D"/>
    <w:rsid w:val="00E33F8B"/>
    <w:rsid w:val="00E342A7"/>
    <w:rsid w:val="00E34441"/>
    <w:rsid w:val="00E34761"/>
    <w:rsid w:val="00E349D3"/>
    <w:rsid w:val="00E34A19"/>
    <w:rsid w:val="00E34AAC"/>
    <w:rsid w:val="00E34D2E"/>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A95"/>
    <w:rsid w:val="00E37BAF"/>
    <w:rsid w:val="00E37E63"/>
    <w:rsid w:val="00E400DD"/>
    <w:rsid w:val="00E403C1"/>
    <w:rsid w:val="00E4043E"/>
    <w:rsid w:val="00E405CC"/>
    <w:rsid w:val="00E40A62"/>
    <w:rsid w:val="00E40C02"/>
    <w:rsid w:val="00E40CFA"/>
    <w:rsid w:val="00E40DB5"/>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D6C"/>
    <w:rsid w:val="00E45E59"/>
    <w:rsid w:val="00E45EBC"/>
    <w:rsid w:val="00E46161"/>
    <w:rsid w:val="00E46565"/>
    <w:rsid w:val="00E469D7"/>
    <w:rsid w:val="00E46A5D"/>
    <w:rsid w:val="00E46A75"/>
    <w:rsid w:val="00E46A85"/>
    <w:rsid w:val="00E46A8E"/>
    <w:rsid w:val="00E4719D"/>
    <w:rsid w:val="00E47232"/>
    <w:rsid w:val="00E472B0"/>
    <w:rsid w:val="00E472CA"/>
    <w:rsid w:val="00E473F9"/>
    <w:rsid w:val="00E4775C"/>
    <w:rsid w:val="00E5025C"/>
    <w:rsid w:val="00E50268"/>
    <w:rsid w:val="00E50330"/>
    <w:rsid w:val="00E508BB"/>
    <w:rsid w:val="00E509A1"/>
    <w:rsid w:val="00E50DD7"/>
    <w:rsid w:val="00E50FDB"/>
    <w:rsid w:val="00E51341"/>
    <w:rsid w:val="00E51404"/>
    <w:rsid w:val="00E516D2"/>
    <w:rsid w:val="00E51BDA"/>
    <w:rsid w:val="00E51DD7"/>
    <w:rsid w:val="00E51F25"/>
    <w:rsid w:val="00E5282D"/>
    <w:rsid w:val="00E5289E"/>
    <w:rsid w:val="00E52D00"/>
    <w:rsid w:val="00E52D27"/>
    <w:rsid w:val="00E53263"/>
    <w:rsid w:val="00E53416"/>
    <w:rsid w:val="00E53728"/>
    <w:rsid w:val="00E5389D"/>
    <w:rsid w:val="00E53D9A"/>
    <w:rsid w:val="00E53E78"/>
    <w:rsid w:val="00E5400A"/>
    <w:rsid w:val="00E5401A"/>
    <w:rsid w:val="00E541B4"/>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ADF"/>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11"/>
    <w:rsid w:val="00E6043E"/>
    <w:rsid w:val="00E605D6"/>
    <w:rsid w:val="00E608B1"/>
    <w:rsid w:val="00E60C24"/>
    <w:rsid w:val="00E610C4"/>
    <w:rsid w:val="00E6124A"/>
    <w:rsid w:val="00E61279"/>
    <w:rsid w:val="00E615B2"/>
    <w:rsid w:val="00E6164A"/>
    <w:rsid w:val="00E617C0"/>
    <w:rsid w:val="00E61EBD"/>
    <w:rsid w:val="00E625F8"/>
    <w:rsid w:val="00E62B86"/>
    <w:rsid w:val="00E6300E"/>
    <w:rsid w:val="00E63136"/>
    <w:rsid w:val="00E6317A"/>
    <w:rsid w:val="00E631A4"/>
    <w:rsid w:val="00E631C0"/>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409"/>
    <w:rsid w:val="00E656AF"/>
    <w:rsid w:val="00E65B47"/>
    <w:rsid w:val="00E65BD1"/>
    <w:rsid w:val="00E65D2F"/>
    <w:rsid w:val="00E65DB5"/>
    <w:rsid w:val="00E65E41"/>
    <w:rsid w:val="00E65FCE"/>
    <w:rsid w:val="00E6662A"/>
    <w:rsid w:val="00E66637"/>
    <w:rsid w:val="00E66758"/>
    <w:rsid w:val="00E66969"/>
    <w:rsid w:val="00E66A2A"/>
    <w:rsid w:val="00E66D09"/>
    <w:rsid w:val="00E66D7C"/>
    <w:rsid w:val="00E66FFA"/>
    <w:rsid w:val="00E6714A"/>
    <w:rsid w:val="00E67236"/>
    <w:rsid w:val="00E67631"/>
    <w:rsid w:val="00E6767A"/>
    <w:rsid w:val="00E6768E"/>
    <w:rsid w:val="00E67AF4"/>
    <w:rsid w:val="00E701E7"/>
    <w:rsid w:val="00E70217"/>
    <w:rsid w:val="00E70231"/>
    <w:rsid w:val="00E7035F"/>
    <w:rsid w:val="00E70434"/>
    <w:rsid w:val="00E7046E"/>
    <w:rsid w:val="00E704EB"/>
    <w:rsid w:val="00E70730"/>
    <w:rsid w:val="00E70911"/>
    <w:rsid w:val="00E70B83"/>
    <w:rsid w:val="00E70B9D"/>
    <w:rsid w:val="00E70CA6"/>
    <w:rsid w:val="00E70FA1"/>
    <w:rsid w:val="00E71125"/>
    <w:rsid w:val="00E7116B"/>
    <w:rsid w:val="00E712F1"/>
    <w:rsid w:val="00E71844"/>
    <w:rsid w:val="00E71B36"/>
    <w:rsid w:val="00E71CB1"/>
    <w:rsid w:val="00E72691"/>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63E"/>
    <w:rsid w:val="00E75AD3"/>
    <w:rsid w:val="00E75C64"/>
    <w:rsid w:val="00E75C88"/>
    <w:rsid w:val="00E75CE0"/>
    <w:rsid w:val="00E75F65"/>
    <w:rsid w:val="00E76451"/>
    <w:rsid w:val="00E765BF"/>
    <w:rsid w:val="00E7683E"/>
    <w:rsid w:val="00E7728A"/>
    <w:rsid w:val="00E7734B"/>
    <w:rsid w:val="00E7746F"/>
    <w:rsid w:val="00E77847"/>
    <w:rsid w:val="00E7795A"/>
    <w:rsid w:val="00E77C23"/>
    <w:rsid w:val="00E80381"/>
    <w:rsid w:val="00E805D1"/>
    <w:rsid w:val="00E80999"/>
    <w:rsid w:val="00E80BEA"/>
    <w:rsid w:val="00E80D99"/>
    <w:rsid w:val="00E80E2D"/>
    <w:rsid w:val="00E80FBA"/>
    <w:rsid w:val="00E812E2"/>
    <w:rsid w:val="00E812FB"/>
    <w:rsid w:val="00E813B2"/>
    <w:rsid w:val="00E8161F"/>
    <w:rsid w:val="00E8170A"/>
    <w:rsid w:val="00E81958"/>
    <w:rsid w:val="00E81BBF"/>
    <w:rsid w:val="00E82069"/>
    <w:rsid w:val="00E821BC"/>
    <w:rsid w:val="00E8265D"/>
    <w:rsid w:val="00E82B84"/>
    <w:rsid w:val="00E82B8C"/>
    <w:rsid w:val="00E82D78"/>
    <w:rsid w:val="00E82E4A"/>
    <w:rsid w:val="00E8381B"/>
    <w:rsid w:val="00E838C7"/>
    <w:rsid w:val="00E83A13"/>
    <w:rsid w:val="00E83BDE"/>
    <w:rsid w:val="00E83CE2"/>
    <w:rsid w:val="00E83E49"/>
    <w:rsid w:val="00E84249"/>
    <w:rsid w:val="00E8475F"/>
    <w:rsid w:val="00E84A63"/>
    <w:rsid w:val="00E84DDA"/>
    <w:rsid w:val="00E8557B"/>
    <w:rsid w:val="00E85919"/>
    <w:rsid w:val="00E85B87"/>
    <w:rsid w:val="00E8615E"/>
    <w:rsid w:val="00E861D0"/>
    <w:rsid w:val="00E868D2"/>
    <w:rsid w:val="00E86A2B"/>
    <w:rsid w:val="00E86A72"/>
    <w:rsid w:val="00E86A87"/>
    <w:rsid w:val="00E86D3E"/>
    <w:rsid w:val="00E86E8F"/>
    <w:rsid w:val="00E86F82"/>
    <w:rsid w:val="00E87535"/>
    <w:rsid w:val="00E875FF"/>
    <w:rsid w:val="00E8760D"/>
    <w:rsid w:val="00E87AD6"/>
    <w:rsid w:val="00E87C3C"/>
    <w:rsid w:val="00E900EA"/>
    <w:rsid w:val="00E902BE"/>
    <w:rsid w:val="00E902E9"/>
    <w:rsid w:val="00E9049E"/>
    <w:rsid w:val="00E9066F"/>
    <w:rsid w:val="00E906B3"/>
    <w:rsid w:val="00E909D6"/>
    <w:rsid w:val="00E90B51"/>
    <w:rsid w:val="00E90CEA"/>
    <w:rsid w:val="00E90CF4"/>
    <w:rsid w:val="00E90FCB"/>
    <w:rsid w:val="00E91101"/>
    <w:rsid w:val="00E912D4"/>
    <w:rsid w:val="00E912F7"/>
    <w:rsid w:val="00E91445"/>
    <w:rsid w:val="00E914C2"/>
    <w:rsid w:val="00E918DA"/>
    <w:rsid w:val="00E91A9C"/>
    <w:rsid w:val="00E91AB4"/>
    <w:rsid w:val="00E91AF6"/>
    <w:rsid w:val="00E91FDA"/>
    <w:rsid w:val="00E92261"/>
    <w:rsid w:val="00E92565"/>
    <w:rsid w:val="00E92A71"/>
    <w:rsid w:val="00E92CE4"/>
    <w:rsid w:val="00E92E78"/>
    <w:rsid w:val="00E92ECE"/>
    <w:rsid w:val="00E931AC"/>
    <w:rsid w:val="00E935CD"/>
    <w:rsid w:val="00E937A7"/>
    <w:rsid w:val="00E937E9"/>
    <w:rsid w:val="00E93A34"/>
    <w:rsid w:val="00E93A86"/>
    <w:rsid w:val="00E93BDA"/>
    <w:rsid w:val="00E94058"/>
    <w:rsid w:val="00E9406B"/>
    <w:rsid w:val="00E9412B"/>
    <w:rsid w:val="00E943D7"/>
    <w:rsid w:val="00E943E2"/>
    <w:rsid w:val="00E94432"/>
    <w:rsid w:val="00E949CA"/>
    <w:rsid w:val="00E94DD9"/>
    <w:rsid w:val="00E95161"/>
    <w:rsid w:val="00E951A7"/>
    <w:rsid w:val="00E9557B"/>
    <w:rsid w:val="00E9562B"/>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43B"/>
    <w:rsid w:val="00E97532"/>
    <w:rsid w:val="00E97572"/>
    <w:rsid w:val="00E975A4"/>
    <w:rsid w:val="00E97807"/>
    <w:rsid w:val="00E97898"/>
    <w:rsid w:val="00E97CAA"/>
    <w:rsid w:val="00E97D6D"/>
    <w:rsid w:val="00E97E0F"/>
    <w:rsid w:val="00EA04CC"/>
    <w:rsid w:val="00EA0944"/>
    <w:rsid w:val="00EA0A4D"/>
    <w:rsid w:val="00EA0AAC"/>
    <w:rsid w:val="00EA0B1B"/>
    <w:rsid w:val="00EA0BB0"/>
    <w:rsid w:val="00EA0C6B"/>
    <w:rsid w:val="00EA0CE5"/>
    <w:rsid w:val="00EA11A3"/>
    <w:rsid w:val="00EA1222"/>
    <w:rsid w:val="00EA126F"/>
    <w:rsid w:val="00EA136D"/>
    <w:rsid w:val="00EA13B0"/>
    <w:rsid w:val="00EA19B9"/>
    <w:rsid w:val="00EA1CDB"/>
    <w:rsid w:val="00EA1CE4"/>
    <w:rsid w:val="00EA1D2B"/>
    <w:rsid w:val="00EA202F"/>
    <w:rsid w:val="00EA2036"/>
    <w:rsid w:val="00EA20E6"/>
    <w:rsid w:val="00EA26B9"/>
    <w:rsid w:val="00EA28A7"/>
    <w:rsid w:val="00EA294D"/>
    <w:rsid w:val="00EA2C26"/>
    <w:rsid w:val="00EA2DC6"/>
    <w:rsid w:val="00EA2E8C"/>
    <w:rsid w:val="00EA30E5"/>
    <w:rsid w:val="00EA31E4"/>
    <w:rsid w:val="00EA323C"/>
    <w:rsid w:val="00EA3456"/>
    <w:rsid w:val="00EA365F"/>
    <w:rsid w:val="00EA389A"/>
    <w:rsid w:val="00EA39E6"/>
    <w:rsid w:val="00EA39F0"/>
    <w:rsid w:val="00EA3FAA"/>
    <w:rsid w:val="00EA428E"/>
    <w:rsid w:val="00EA44E0"/>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C83"/>
    <w:rsid w:val="00EA7D36"/>
    <w:rsid w:val="00EB02EA"/>
    <w:rsid w:val="00EB0641"/>
    <w:rsid w:val="00EB066E"/>
    <w:rsid w:val="00EB0C85"/>
    <w:rsid w:val="00EB0F27"/>
    <w:rsid w:val="00EB0F36"/>
    <w:rsid w:val="00EB1063"/>
    <w:rsid w:val="00EB12F1"/>
    <w:rsid w:val="00EB154A"/>
    <w:rsid w:val="00EB1972"/>
    <w:rsid w:val="00EB19DE"/>
    <w:rsid w:val="00EB19E0"/>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F87"/>
    <w:rsid w:val="00EB4262"/>
    <w:rsid w:val="00EB4355"/>
    <w:rsid w:val="00EB452A"/>
    <w:rsid w:val="00EB46C2"/>
    <w:rsid w:val="00EB4865"/>
    <w:rsid w:val="00EB4927"/>
    <w:rsid w:val="00EB4B7D"/>
    <w:rsid w:val="00EB4CAE"/>
    <w:rsid w:val="00EB4E46"/>
    <w:rsid w:val="00EB502D"/>
    <w:rsid w:val="00EB519B"/>
    <w:rsid w:val="00EB56E9"/>
    <w:rsid w:val="00EB5D3D"/>
    <w:rsid w:val="00EB5F84"/>
    <w:rsid w:val="00EB5FCE"/>
    <w:rsid w:val="00EB638C"/>
    <w:rsid w:val="00EB66E0"/>
    <w:rsid w:val="00EB67AA"/>
    <w:rsid w:val="00EB6C23"/>
    <w:rsid w:val="00EB6C67"/>
    <w:rsid w:val="00EB6D7A"/>
    <w:rsid w:val="00EB6E56"/>
    <w:rsid w:val="00EB6FC7"/>
    <w:rsid w:val="00EB70B3"/>
    <w:rsid w:val="00EB70E4"/>
    <w:rsid w:val="00EB746F"/>
    <w:rsid w:val="00EB77D2"/>
    <w:rsid w:val="00EB7A0F"/>
    <w:rsid w:val="00EC042B"/>
    <w:rsid w:val="00EC0903"/>
    <w:rsid w:val="00EC0C29"/>
    <w:rsid w:val="00EC1007"/>
    <w:rsid w:val="00EC13F0"/>
    <w:rsid w:val="00EC15C9"/>
    <w:rsid w:val="00EC1690"/>
    <w:rsid w:val="00EC16EB"/>
    <w:rsid w:val="00EC178E"/>
    <w:rsid w:val="00EC18D5"/>
    <w:rsid w:val="00EC1F00"/>
    <w:rsid w:val="00EC206E"/>
    <w:rsid w:val="00EC2357"/>
    <w:rsid w:val="00EC237F"/>
    <w:rsid w:val="00EC266B"/>
    <w:rsid w:val="00EC26E6"/>
    <w:rsid w:val="00EC2916"/>
    <w:rsid w:val="00EC29DF"/>
    <w:rsid w:val="00EC29ED"/>
    <w:rsid w:val="00EC2FB6"/>
    <w:rsid w:val="00EC3199"/>
    <w:rsid w:val="00EC32AB"/>
    <w:rsid w:val="00EC3472"/>
    <w:rsid w:val="00EC3534"/>
    <w:rsid w:val="00EC37A3"/>
    <w:rsid w:val="00EC37F5"/>
    <w:rsid w:val="00EC3874"/>
    <w:rsid w:val="00EC38B1"/>
    <w:rsid w:val="00EC39DA"/>
    <w:rsid w:val="00EC3A9E"/>
    <w:rsid w:val="00EC4147"/>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C72"/>
    <w:rsid w:val="00ED016C"/>
    <w:rsid w:val="00ED0541"/>
    <w:rsid w:val="00ED0D67"/>
    <w:rsid w:val="00ED106A"/>
    <w:rsid w:val="00ED118F"/>
    <w:rsid w:val="00ED1358"/>
    <w:rsid w:val="00ED150B"/>
    <w:rsid w:val="00ED15C3"/>
    <w:rsid w:val="00ED1782"/>
    <w:rsid w:val="00ED1D03"/>
    <w:rsid w:val="00ED1DAC"/>
    <w:rsid w:val="00ED208D"/>
    <w:rsid w:val="00ED24C2"/>
    <w:rsid w:val="00ED255E"/>
    <w:rsid w:val="00ED25E2"/>
    <w:rsid w:val="00ED2716"/>
    <w:rsid w:val="00ED292C"/>
    <w:rsid w:val="00ED30F1"/>
    <w:rsid w:val="00ED31AF"/>
    <w:rsid w:val="00ED33AD"/>
    <w:rsid w:val="00ED363D"/>
    <w:rsid w:val="00ED3793"/>
    <w:rsid w:val="00ED3804"/>
    <w:rsid w:val="00ED3869"/>
    <w:rsid w:val="00ED396D"/>
    <w:rsid w:val="00ED4133"/>
    <w:rsid w:val="00ED42CE"/>
    <w:rsid w:val="00ED4435"/>
    <w:rsid w:val="00ED4471"/>
    <w:rsid w:val="00ED4A64"/>
    <w:rsid w:val="00ED4FFA"/>
    <w:rsid w:val="00ED5269"/>
    <w:rsid w:val="00ED5289"/>
    <w:rsid w:val="00ED543E"/>
    <w:rsid w:val="00ED54A9"/>
    <w:rsid w:val="00ED5811"/>
    <w:rsid w:val="00ED59FB"/>
    <w:rsid w:val="00ED64E7"/>
    <w:rsid w:val="00ED6574"/>
    <w:rsid w:val="00ED67A0"/>
    <w:rsid w:val="00ED6A0D"/>
    <w:rsid w:val="00ED6CC0"/>
    <w:rsid w:val="00ED6CF2"/>
    <w:rsid w:val="00ED6E64"/>
    <w:rsid w:val="00ED71B2"/>
    <w:rsid w:val="00ED7322"/>
    <w:rsid w:val="00ED74BE"/>
    <w:rsid w:val="00ED76E0"/>
    <w:rsid w:val="00ED77AD"/>
    <w:rsid w:val="00ED7BF8"/>
    <w:rsid w:val="00EE034E"/>
    <w:rsid w:val="00EE03A9"/>
    <w:rsid w:val="00EE0970"/>
    <w:rsid w:val="00EE0C4A"/>
    <w:rsid w:val="00EE0C75"/>
    <w:rsid w:val="00EE0F7B"/>
    <w:rsid w:val="00EE1062"/>
    <w:rsid w:val="00EE1120"/>
    <w:rsid w:val="00EE143F"/>
    <w:rsid w:val="00EE15DA"/>
    <w:rsid w:val="00EE1673"/>
    <w:rsid w:val="00EE1AAB"/>
    <w:rsid w:val="00EE1BEC"/>
    <w:rsid w:val="00EE1E00"/>
    <w:rsid w:val="00EE1ED5"/>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D99"/>
    <w:rsid w:val="00EE4EE6"/>
    <w:rsid w:val="00EE502E"/>
    <w:rsid w:val="00EE51DC"/>
    <w:rsid w:val="00EE55D9"/>
    <w:rsid w:val="00EE5650"/>
    <w:rsid w:val="00EE58F2"/>
    <w:rsid w:val="00EE59F5"/>
    <w:rsid w:val="00EE5AF1"/>
    <w:rsid w:val="00EE5DAB"/>
    <w:rsid w:val="00EE5EA8"/>
    <w:rsid w:val="00EE5F3D"/>
    <w:rsid w:val="00EE6208"/>
    <w:rsid w:val="00EE6250"/>
    <w:rsid w:val="00EE63C0"/>
    <w:rsid w:val="00EE680D"/>
    <w:rsid w:val="00EE6BE4"/>
    <w:rsid w:val="00EE6C37"/>
    <w:rsid w:val="00EE6CD0"/>
    <w:rsid w:val="00EE7299"/>
    <w:rsid w:val="00EE7945"/>
    <w:rsid w:val="00EE7947"/>
    <w:rsid w:val="00EE79E8"/>
    <w:rsid w:val="00EE7A83"/>
    <w:rsid w:val="00EE7ACC"/>
    <w:rsid w:val="00EE7AF0"/>
    <w:rsid w:val="00EE7D60"/>
    <w:rsid w:val="00EE7F6F"/>
    <w:rsid w:val="00EF0129"/>
    <w:rsid w:val="00EF01BC"/>
    <w:rsid w:val="00EF0392"/>
    <w:rsid w:val="00EF05D5"/>
    <w:rsid w:val="00EF0612"/>
    <w:rsid w:val="00EF064C"/>
    <w:rsid w:val="00EF0745"/>
    <w:rsid w:val="00EF1283"/>
    <w:rsid w:val="00EF1547"/>
    <w:rsid w:val="00EF1694"/>
    <w:rsid w:val="00EF184C"/>
    <w:rsid w:val="00EF1943"/>
    <w:rsid w:val="00EF1E7D"/>
    <w:rsid w:val="00EF2056"/>
    <w:rsid w:val="00EF20A5"/>
    <w:rsid w:val="00EF2155"/>
    <w:rsid w:val="00EF2560"/>
    <w:rsid w:val="00EF287F"/>
    <w:rsid w:val="00EF28C1"/>
    <w:rsid w:val="00EF29BA"/>
    <w:rsid w:val="00EF29CC"/>
    <w:rsid w:val="00EF2A35"/>
    <w:rsid w:val="00EF2CBC"/>
    <w:rsid w:val="00EF2ECD"/>
    <w:rsid w:val="00EF2F3F"/>
    <w:rsid w:val="00EF312F"/>
    <w:rsid w:val="00EF37CF"/>
    <w:rsid w:val="00EF3BC8"/>
    <w:rsid w:val="00EF3CC6"/>
    <w:rsid w:val="00EF4225"/>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4AB"/>
    <w:rsid w:val="00EF6794"/>
    <w:rsid w:val="00EF6B7F"/>
    <w:rsid w:val="00EF6E22"/>
    <w:rsid w:val="00EF7060"/>
    <w:rsid w:val="00EF75A0"/>
    <w:rsid w:val="00EF765F"/>
    <w:rsid w:val="00EF7B0C"/>
    <w:rsid w:val="00EF7B2E"/>
    <w:rsid w:val="00EF7B80"/>
    <w:rsid w:val="00EF7E60"/>
    <w:rsid w:val="00F0001F"/>
    <w:rsid w:val="00F0010F"/>
    <w:rsid w:val="00F0022D"/>
    <w:rsid w:val="00F00610"/>
    <w:rsid w:val="00F006DC"/>
    <w:rsid w:val="00F00824"/>
    <w:rsid w:val="00F0083A"/>
    <w:rsid w:val="00F00976"/>
    <w:rsid w:val="00F00AB3"/>
    <w:rsid w:val="00F00B5E"/>
    <w:rsid w:val="00F01251"/>
    <w:rsid w:val="00F01461"/>
    <w:rsid w:val="00F014FF"/>
    <w:rsid w:val="00F0152F"/>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5AE"/>
    <w:rsid w:val="00F057C3"/>
    <w:rsid w:val="00F05C81"/>
    <w:rsid w:val="00F05E5D"/>
    <w:rsid w:val="00F0614C"/>
    <w:rsid w:val="00F062D3"/>
    <w:rsid w:val="00F063D8"/>
    <w:rsid w:val="00F066DB"/>
    <w:rsid w:val="00F0677E"/>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C1D"/>
    <w:rsid w:val="00F12C56"/>
    <w:rsid w:val="00F12F19"/>
    <w:rsid w:val="00F13126"/>
    <w:rsid w:val="00F13B9E"/>
    <w:rsid w:val="00F13BB3"/>
    <w:rsid w:val="00F13E1C"/>
    <w:rsid w:val="00F140DC"/>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200D8"/>
    <w:rsid w:val="00F2026A"/>
    <w:rsid w:val="00F2026D"/>
    <w:rsid w:val="00F2082A"/>
    <w:rsid w:val="00F208C9"/>
    <w:rsid w:val="00F2098B"/>
    <w:rsid w:val="00F20A20"/>
    <w:rsid w:val="00F20B10"/>
    <w:rsid w:val="00F20FBF"/>
    <w:rsid w:val="00F210D1"/>
    <w:rsid w:val="00F211A7"/>
    <w:rsid w:val="00F212A0"/>
    <w:rsid w:val="00F216BF"/>
    <w:rsid w:val="00F21754"/>
    <w:rsid w:val="00F21882"/>
    <w:rsid w:val="00F21BF8"/>
    <w:rsid w:val="00F22172"/>
    <w:rsid w:val="00F2231A"/>
    <w:rsid w:val="00F22538"/>
    <w:rsid w:val="00F22656"/>
    <w:rsid w:val="00F2286E"/>
    <w:rsid w:val="00F229FA"/>
    <w:rsid w:val="00F22AB1"/>
    <w:rsid w:val="00F22BAE"/>
    <w:rsid w:val="00F22CA2"/>
    <w:rsid w:val="00F22DD3"/>
    <w:rsid w:val="00F22E22"/>
    <w:rsid w:val="00F230E0"/>
    <w:rsid w:val="00F23201"/>
    <w:rsid w:val="00F23267"/>
    <w:rsid w:val="00F23405"/>
    <w:rsid w:val="00F23451"/>
    <w:rsid w:val="00F23479"/>
    <w:rsid w:val="00F234FB"/>
    <w:rsid w:val="00F236E3"/>
    <w:rsid w:val="00F23709"/>
    <w:rsid w:val="00F23813"/>
    <w:rsid w:val="00F2386B"/>
    <w:rsid w:val="00F2392F"/>
    <w:rsid w:val="00F2396A"/>
    <w:rsid w:val="00F23CB9"/>
    <w:rsid w:val="00F23DC8"/>
    <w:rsid w:val="00F2406C"/>
    <w:rsid w:val="00F24762"/>
    <w:rsid w:val="00F247FD"/>
    <w:rsid w:val="00F249C2"/>
    <w:rsid w:val="00F24C81"/>
    <w:rsid w:val="00F24E92"/>
    <w:rsid w:val="00F2505C"/>
    <w:rsid w:val="00F25185"/>
    <w:rsid w:val="00F252AB"/>
    <w:rsid w:val="00F25648"/>
    <w:rsid w:val="00F25DB3"/>
    <w:rsid w:val="00F265CD"/>
    <w:rsid w:val="00F26634"/>
    <w:rsid w:val="00F266D2"/>
    <w:rsid w:val="00F26763"/>
    <w:rsid w:val="00F269BA"/>
    <w:rsid w:val="00F26A1A"/>
    <w:rsid w:val="00F27261"/>
    <w:rsid w:val="00F273E6"/>
    <w:rsid w:val="00F27447"/>
    <w:rsid w:val="00F277B4"/>
    <w:rsid w:val="00F27801"/>
    <w:rsid w:val="00F2783F"/>
    <w:rsid w:val="00F279B3"/>
    <w:rsid w:val="00F27E16"/>
    <w:rsid w:val="00F30184"/>
    <w:rsid w:val="00F30604"/>
    <w:rsid w:val="00F3077E"/>
    <w:rsid w:val="00F307C2"/>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DA"/>
    <w:rsid w:val="00F32C54"/>
    <w:rsid w:val="00F32E9C"/>
    <w:rsid w:val="00F335FC"/>
    <w:rsid w:val="00F33755"/>
    <w:rsid w:val="00F341DF"/>
    <w:rsid w:val="00F34A9D"/>
    <w:rsid w:val="00F34E43"/>
    <w:rsid w:val="00F351EA"/>
    <w:rsid w:val="00F3523D"/>
    <w:rsid w:val="00F355A1"/>
    <w:rsid w:val="00F355BB"/>
    <w:rsid w:val="00F35709"/>
    <w:rsid w:val="00F35B4F"/>
    <w:rsid w:val="00F35C82"/>
    <w:rsid w:val="00F35D27"/>
    <w:rsid w:val="00F35DA2"/>
    <w:rsid w:val="00F35E93"/>
    <w:rsid w:val="00F3604B"/>
    <w:rsid w:val="00F364B6"/>
    <w:rsid w:val="00F365FF"/>
    <w:rsid w:val="00F366FC"/>
    <w:rsid w:val="00F36BCA"/>
    <w:rsid w:val="00F37012"/>
    <w:rsid w:val="00F3701F"/>
    <w:rsid w:val="00F372A6"/>
    <w:rsid w:val="00F373BE"/>
    <w:rsid w:val="00F3764A"/>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23B"/>
    <w:rsid w:val="00F4377A"/>
    <w:rsid w:val="00F43B7A"/>
    <w:rsid w:val="00F43D1F"/>
    <w:rsid w:val="00F43E48"/>
    <w:rsid w:val="00F43E88"/>
    <w:rsid w:val="00F43ED0"/>
    <w:rsid w:val="00F4433B"/>
    <w:rsid w:val="00F444E2"/>
    <w:rsid w:val="00F44939"/>
    <w:rsid w:val="00F44942"/>
    <w:rsid w:val="00F44C33"/>
    <w:rsid w:val="00F45002"/>
    <w:rsid w:val="00F457B7"/>
    <w:rsid w:val="00F45827"/>
    <w:rsid w:val="00F4589D"/>
    <w:rsid w:val="00F459FC"/>
    <w:rsid w:val="00F45A84"/>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503"/>
    <w:rsid w:val="00F47689"/>
    <w:rsid w:val="00F47A49"/>
    <w:rsid w:val="00F47B23"/>
    <w:rsid w:val="00F47DEF"/>
    <w:rsid w:val="00F47EEB"/>
    <w:rsid w:val="00F5002C"/>
    <w:rsid w:val="00F500B5"/>
    <w:rsid w:val="00F502F7"/>
    <w:rsid w:val="00F502FC"/>
    <w:rsid w:val="00F503C2"/>
    <w:rsid w:val="00F504F1"/>
    <w:rsid w:val="00F506A3"/>
    <w:rsid w:val="00F50768"/>
    <w:rsid w:val="00F50CAB"/>
    <w:rsid w:val="00F50F03"/>
    <w:rsid w:val="00F50FBD"/>
    <w:rsid w:val="00F5101B"/>
    <w:rsid w:val="00F511AC"/>
    <w:rsid w:val="00F51623"/>
    <w:rsid w:val="00F51D33"/>
    <w:rsid w:val="00F51D58"/>
    <w:rsid w:val="00F51E85"/>
    <w:rsid w:val="00F51F3E"/>
    <w:rsid w:val="00F520D7"/>
    <w:rsid w:val="00F52A06"/>
    <w:rsid w:val="00F52E0B"/>
    <w:rsid w:val="00F530D3"/>
    <w:rsid w:val="00F5337A"/>
    <w:rsid w:val="00F5369B"/>
    <w:rsid w:val="00F53756"/>
    <w:rsid w:val="00F53908"/>
    <w:rsid w:val="00F539CE"/>
    <w:rsid w:val="00F539EB"/>
    <w:rsid w:val="00F53D5A"/>
    <w:rsid w:val="00F53E48"/>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B1E"/>
    <w:rsid w:val="00F56C60"/>
    <w:rsid w:val="00F56D1F"/>
    <w:rsid w:val="00F56F6E"/>
    <w:rsid w:val="00F56FD2"/>
    <w:rsid w:val="00F56FE1"/>
    <w:rsid w:val="00F570C1"/>
    <w:rsid w:val="00F57224"/>
    <w:rsid w:val="00F5729C"/>
    <w:rsid w:val="00F57484"/>
    <w:rsid w:val="00F574DF"/>
    <w:rsid w:val="00F575CE"/>
    <w:rsid w:val="00F5779B"/>
    <w:rsid w:val="00F57A68"/>
    <w:rsid w:val="00F57AC2"/>
    <w:rsid w:val="00F57CDE"/>
    <w:rsid w:val="00F57CFB"/>
    <w:rsid w:val="00F57D96"/>
    <w:rsid w:val="00F60BBA"/>
    <w:rsid w:val="00F60CFF"/>
    <w:rsid w:val="00F60E41"/>
    <w:rsid w:val="00F60EC4"/>
    <w:rsid w:val="00F60F30"/>
    <w:rsid w:val="00F61142"/>
    <w:rsid w:val="00F61180"/>
    <w:rsid w:val="00F6119C"/>
    <w:rsid w:val="00F6165D"/>
    <w:rsid w:val="00F61A8E"/>
    <w:rsid w:val="00F61AD0"/>
    <w:rsid w:val="00F61BC2"/>
    <w:rsid w:val="00F61CD0"/>
    <w:rsid w:val="00F61D3E"/>
    <w:rsid w:val="00F61E4A"/>
    <w:rsid w:val="00F61E54"/>
    <w:rsid w:val="00F61EF6"/>
    <w:rsid w:val="00F61FC7"/>
    <w:rsid w:val="00F624FF"/>
    <w:rsid w:val="00F6277E"/>
    <w:rsid w:val="00F62836"/>
    <w:rsid w:val="00F62992"/>
    <w:rsid w:val="00F62CEC"/>
    <w:rsid w:val="00F62E2E"/>
    <w:rsid w:val="00F62FE1"/>
    <w:rsid w:val="00F63064"/>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67921"/>
    <w:rsid w:val="00F70531"/>
    <w:rsid w:val="00F7060D"/>
    <w:rsid w:val="00F7065B"/>
    <w:rsid w:val="00F7068E"/>
    <w:rsid w:val="00F7084A"/>
    <w:rsid w:val="00F7109A"/>
    <w:rsid w:val="00F714A1"/>
    <w:rsid w:val="00F719D3"/>
    <w:rsid w:val="00F71BE0"/>
    <w:rsid w:val="00F71BE1"/>
    <w:rsid w:val="00F71C01"/>
    <w:rsid w:val="00F72519"/>
    <w:rsid w:val="00F72691"/>
    <w:rsid w:val="00F7273C"/>
    <w:rsid w:val="00F72781"/>
    <w:rsid w:val="00F72BA4"/>
    <w:rsid w:val="00F72DCD"/>
    <w:rsid w:val="00F72F6F"/>
    <w:rsid w:val="00F731D9"/>
    <w:rsid w:val="00F7340D"/>
    <w:rsid w:val="00F734C7"/>
    <w:rsid w:val="00F73730"/>
    <w:rsid w:val="00F737CD"/>
    <w:rsid w:val="00F738B7"/>
    <w:rsid w:val="00F73B36"/>
    <w:rsid w:val="00F73BD6"/>
    <w:rsid w:val="00F741B4"/>
    <w:rsid w:val="00F74266"/>
    <w:rsid w:val="00F74293"/>
    <w:rsid w:val="00F74A53"/>
    <w:rsid w:val="00F74D15"/>
    <w:rsid w:val="00F74E25"/>
    <w:rsid w:val="00F7524B"/>
    <w:rsid w:val="00F75281"/>
    <w:rsid w:val="00F75283"/>
    <w:rsid w:val="00F753A3"/>
    <w:rsid w:val="00F75404"/>
    <w:rsid w:val="00F7556B"/>
    <w:rsid w:val="00F755AF"/>
    <w:rsid w:val="00F75644"/>
    <w:rsid w:val="00F7573C"/>
    <w:rsid w:val="00F7585D"/>
    <w:rsid w:val="00F75B6F"/>
    <w:rsid w:val="00F75BF6"/>
    <w:rsid w:val="00F75D68"/>
    <w:rsid w:val="00F75E6F"/>
    <w:rsid w:val="00F76620"/>
    <w:rsid w:val="00F77162"/>
    <w:rsid w:val="00F77186"/>
    <w:rsid w:val="00F775FB"/>
    <w:rsid w:val="00F77BF9"/>
    <w:rsid w:val="00F801B1"/>
    <w:rsid w:val="00F80316"/>
    <w:rsid w:val="00F80372"/>
    <w:rsid w:val="00F803F2"/>
    <w:rsid w:val="00F80422"/>
    <w:rsid w:val="00F8048E"/>
    <w:rsid w:val="00F80B50"/>
    <w:rsid w:val="00F80D0E"/>
    <w:rsid w:val="00F81169"/>
    <w:rsid w:val="00F81315"/>
    <w:rsid w:val="00F814B7"/>
    <w:rsid w:val="00F81544"/>
    <w:rsid w:val="00F8173C"/>
    <w:rsid w:val="00F81741"/>
    <w:rsid w:val="00F8184F"/>
    <w:rsid w:val="00F819A8"/>
    <w:rsid w:val="00F81B27"/>
    <w:rsid w:val="00F81ED3"/>
    <w:rsid w:val="00F82022"/>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CC"/>
    <w:rsid w:val="00F831CD"/>
    <w:rsid w:val="00F835D2"/>
    <w:rsid w:val="00F836C3"/>
    <w:rsid w:val="00F839B0"/>
    <w:rsid w:val="00F83B19"/>
    <w:rsid w:val="00F83E40"/>
    <w:rsid w:val="00F83FC6"/>
    <w:rsid w:val="00F841CC"/>
    <w:rsid w:val="00F84A80"/>
    <w:rsid w:val="00F84AC0"/>
    <w:rsid w:val="00F84B96"/>
    <w:rsid w:val="00F84D63"/>
    <w:rsid w:val="00F84ED3"/>
    <w:rsid w:val="00F850F9"/>
    <w:rsid w:val="00F85956"/>
    <w:rsid w:val="00F85BD9"/>
    <w:rsid w:val="00F85CB9"/>
    <w:rsid w:val="00F85FA3"/>
    <w:rsid w:val="00F86011"/>
    <w:rsid w:val="00F8625D"/>
    <w:rsid w:val="00F864B0"/>
    <w:rsid w:val="00F86583"/>
    <w:rsid w:val="00F8661F"/>
    <w:rsid w:val="00F86843"/>
    <w:rsid w:val="00F86965"/>
    <w:rsid w:val="00F869CF"/>
    <w:rsid w:val="00F86E4C"/>
    <w:rsid w:val="00F870EE"/>
    <w:rsid w:val="00F871C1"/>
    <w:rsid w:val="00F8735C"/>
    <w:rsid w:val="00F87C7C"/>
    <w:rsid w:val="00F87DA0"/>
    <w:rsid w:val="00F87DCD"/>
    <w:rsid w:val="00F87F8E"/>
    <w:rsid w:val="00F87FEB"/>
    <w:rsid w:val="00F902BE"/>
    <w:rsid w:val="00F902F8"/>
    <w:rsid w:val="00F9040F"/>
    <w:rsid w:val="00F90659"/>
    <w:rsid w:val="00F908BD"/>
    <w:rsid w:val="00F90EAE"/>
    <w:rsid w:val="00F91017"/>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019"/>
    <w:rsid w:val="00F931B7"/>
    <w:rsid w:val="00F931C7"/>
    <w:rsid w:val="00F9330C"/>
    <w:rsid w:val="00F93DB3"/>
    <w:rsid w:val="00F93DBF"/>
    <w:rsid w:val="00F9403E"/>
    <w:rsid w:val="00F94078"/>
    <w:rsid w:val="00F941E6"/>
    <w:rsid w:val="00F94391"/>
    <w:rsid w:val="00F94462"/>
    <w:rsid w:val="00F948BF"/>
    <w:rsid w:val="00F94BEF"/>
    <w:rsid w:val="00F94D9A"/>
    <w:rsid w:val="00F94EC4"/>
    <w:rsid w:val="00F94FCF"/>
    <w:rsid w:val="00F95086"/>
    <w:rsid w:val="00F95106"/>
    <w:rsid w:val="00F9518C"/>
    <w:rsid w:val="00F95584"/>
    <w:rsid w:val="00F956AD"/>
    <w:rsid w:val="00F95922"/>
    <w:rsid w:val="00F95B00"/>
    <w:rsid w:val="00F95B8E"/>
    <w:rsid w:val="00F95D57"/>
    <w:rsid w:val="00F96100"/>
    <w:rsid w:val="00F9626F"/>
    <w:rsid w:val="00F964C7"/>
    <w:rsid w:val="00F964E4"/>
    <w:rsid w:val="00F9662C"/>
    <w:rsid w:val="00F96682"/>
    <w:rsid w:val="00F9678F"/>
    <w:rsid w:val="00F96831"/>
    <w:rsid w:val="00F96A00"/>
    <w:rsid w:val="00F96B1C"/>
    <w:rsid w:val="00F96F4E"/>
    <w:rsid w:val="00F96FBF"/>
    <w:rsid w:val="00F9744B"/>
    <w:rsid w:val="00F9766A"/>
    <w:rsid w:val="00F97760"/>
    <w:rsid w:val="00F9794B"/>
    <w:rsid w:val="00F97BD8"/>
    <w:rsid w:val="00F97C24"/>
    <w:rsid w:val="00F97C62"/>
    <w:rsid w:val="00FA0374"/>
    <w:rsid w:val="00FA03DB"/>
    <w:rsid w:val="00FA03DF"/>
    <w:rsid w:val="00FA0637"/>
    <w:rsid w:val="00FA087E"/>
    <w:rsid w:val="00FA08A3"/>
    <w:rsid w:val="00FA0D28"/>
    <w:rsid w:val="00FA0F02"/>
    <w:rsid w:val="00FA0F47"/>
    <w:rsid w:val="00FA0FC6"/>
    <w:rsid w:val="00FA1400"/>
    <w:rsid w:val="00FA1B8A"/>
    <w:rsid w:val="00FA21F8"/>
    <w:rsid w:val="00FA276B"/>
    <w:rsid w:val="00FA2B57"/>
    <w:rsid w:val="00FA2BCA"/>
    <w:rsid w:val="00FA2C18"/>
    <w:rsid w:val="00FA2CD5"/>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8D2"/>
    <w:rsid w:val="00FA4B43"/>
    <w:rsid w:val="00FA4C59"/>
    <w:rsid w:val="00FA4C85"/>
    <w:rsid w:val="00FA4CA3"/>
    <w:rsid w:val="00FA4CFB"/>
    <w:rsid w:val="00FA4D32"/>
    <w:rsid w:val="00FA4D4F"/>
    <w:rsid w:val="00FA504E"/>
    <w:rsid w:val="00FA508F"/>
    <w:rsid w:val="00FA55D6"/>
    <w:rsid w:val="00FA5630"/>
    <w:rsid w:val="00FA5684"/>
    <w:rsid w:val="00FA57FA"/>
    <w:rsid w:val="00FA5928"/>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4CF"/>
    <w:rsid w:val="00FB2539"/>
    <w:rsid w:val="00FB2618"/>
    <w:rsid w:val="00FB2869"/>
    <w:rsid w:val="00FB2C2F"/>
    <w:rsid w:val="00FB2D07"/>
    <w:rsid w:val="00FB2D24"/>
    <w:rsid w:val="00FB2FD8"/>
    <w:rsid w:val="00FB3075"/>
    <w:rsid w:val="00FB30B8"/>
    <w:rsid w:val="00FB311B"/>
    <w:rsid w:val="00FB32E4"/>
    <w:rsid w:val="00FB3441"/>
    <w:rsid w:val="00FB3711"/>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155"/>
    <w:rsid w:val="00FB56C9"/>
    <w:rsid w:val="00FB56E7"/>
    <w:rsid w:val="00FB57AF"/>
    <w:rsid w:val="00FB5810"/>
    <w:rsid w:val="00FB587D"/>
    <w:rsid w:val="00FB5938"/>
    <w:rsid w:val="00FB599C"/>
    <w:rsid w:val="00FB5BC9"/>
    <w:rsid w:val="00FB5F36"/>
    <w:rsid w:val="00FB63D8"/>
    <w:rsid w:val="00FB66B3"/>
    <w:rsid w:val="00FB68AD"/>
    <w:rsid w:val="00FB699B"/>
    <w:rsid w:val="00FB6AE4"/>
    <w:rsid w:val="00FB6B45"/>
    <w:rsid w:val="00FB7001"/>
    <w:rsid w:val="00FB70AF"/>
    <w:rsid w:val="00FB7271"/>
    <w:rsid w:val="00FB7547"/>
    <w:rsid w:val="00FB7583"/>
    <w:rsid w:val="00FB75BD"/>
    <w:rsid w:val="00FB7948"/>
    <w:rsid w:val="00FB7AC8"/>
    <w:rsid w:val="00FC0431"/>
    <w:rsid w:val="00FC05E6"/>
    <w:rsid w:val="00FC072A"/>
    <w:rsid w:val="00FC09C4"/>
    <w:rsid w:val="00FC0DE9"/>
    <w:rsid w:val="00FC0E5B"/>
    <w:rsid w:val="00FC1170"/>
    <w:rsid w:val="00FC1534"/>
    <w:rsid w:val="00FC19DB"/>
    <w:rsid w:val="00FC1C2B"/>
    <w:rsid w:val="00FC1E8E"/>
    <w:rsid w:val="00FC2012"/>
    <w:rsid w:val="00FC25A5"/>
    <w:rsid w:val="00FC290E"/>
    <w:rsid w:val="00FC33BF"/>
    <w:rsid w:val="00FC3440"/>
    <w:rsid w:val="00FC383B"/>
    <w:rsid w:val="00FC4290"/>
    <w:rsid w:val="00FC4D4E"/>
    <w:rsid w:val="00FC504D"/>
    <w:rsid w:val="00FC51DC"/>
    <w:rsid w:val="00FC527B"/>
    <w:rsid w:val="00FC5360"/>
    <w:rsid w:val="00FC55E7"/>
    <w:rsid w:val="00FC5971"/>
    <w:rsid w:val="00FC5DF0"/>
    <w:rsid w:val="00FC5F12"/>
    <w:rsid w:val="00FC65FE"/>
    <w:rsid w:val="00FC6610"/>
    <w:rsid w:val="00FC6AC9"/>
    <w:rsid w:val="00FC6B06"/>
    <w:rsid w:val="00FC6E3D"/>
    <w:rsid w:val="00FC7065"/>
    <w:rsid w:val="00FC70C1"/>
    <w:rsid w:val="00FC75AC"/>
    <w:rsid w:val="00FC789C"/>
    <w:rsid w:val="00FC78C1"/>
    <w:rsid w:val="00FC7997"/>
    <w:rsid w:val="00FC7C79"/>
    <w:rsid w:val="00FC7CD2"/>
    <w:rsid w:val="00FC7F63"/>
    <w:rsid w:val="00FC7FBB"/>
    <w:rsid w:val="00FD074A"/>
    <w:rsid w:val="00FD0ADF"/>
    <w:rsid w:val="00FD0DD2"/>
    <w:rsid w:val="00FD0E2F"/>
    <w:rsid w:val="00FD1022"/>
    <w:rsid w:val="00FD124F"/>
    <w:rsid w:val="00FD1ED9"/>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5B0"/>
    <w:rsid w:val="00FD3697"/>
    <w:rsid w:val="00FD3887"/>
    <w:rsid w:val="00FD3D58"/>
    <w:rsid w:val="00FD3DA1"/>
    <w:rsid w:val="00FD3E86"/>
    <w:rsid w:val="00FD403B"/>
    <w:rsid w:val="00FD404C"/>
    <w:rsid w:val="00FD41B9"/>
    <w:rsid w:val="00FD4B08"/>
    <w:rsid w:val="00FD4D33"/>
    <w:rsid w:val="00FD4F4E"/>
    <w:rsid w:val="00FD4F55"/>
    <w:rsid w:val="00FD515E"/>
    <w:rsid w:val="00FD5582"/>
    <w:rsid w:val="00FD596E"/>
    <w:rsid w:val="00FD59A1"/>
    <w:rsid w:val="00FD5A33"/>
    <w:rsid w:val="00FD5BAE"/>
    <w:rsid w:val="00FD5CBF"/>
    <w:rsid w:val="00FD5E2B"/>
    <w:rsid w:val="00FD5E7F"/>
    <w:rsid w:val="00FD6281"/>
    <w:rsid w:val="00FD64DE"/>
    <w:rsid w:val="00FD65F0"/>
    <w:rsid w:val="00FD67C8"/>
    <w:rsid w:val="00FD68A8"/>
    <w:rsid w:val="00FD7B01"/>
    <w:rsid w:val="00FD7B12"/>
    <w:rsid w:val="00FD7B74"/>
    <w:rsid w:val="00FD7E5D"/>
    <w:rsid w:val="00FE03BF"/>
    <w:rsid w:val="00FE0A51"/>
    <w:rsid w:val="00FE0B36"/>
    <w:rsid w:val="00FE0DCA"/>
    <w:rsid w:val="00FE13F0"/>
    <w:rsid w:val="00FE15DE"/>
    <w:rsid w:val="00FE1791"/>
    <w:rsid w:val="00FE17C6"/>
    <w:rsid w:val="00FE1942"/>
    <w:rsid w:val="00FE198C"/>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9FA"/>
    <w:rsid w:val="00FE3F76"/>
    <w:rsid w:val="00FE3FA6"/>
    <w:rsid w:val="00FE4454"/>
    <w:rsid w:val="00FE48B4"/>
    <w:rsid w:val="00FE4A15"/>
    <w:rsid w:val="00FE4DDF"/>
    <w:rsid w:val="00FE4F09"/>
    <w:rsid w:val="00FE4F17"/>
    <w:rsid w:val="00FE4FB6"/>
    <w:rsid w:val="00FE5527"/>
    <w:rsid w:val="00FE5800"/>
    <w:rsid w:val="00FE59D0"/>
    <w:rsid w:val="00FE5B41"/>
    <w:rsid w:val="00FE5B69"/>
    <w:rsid w:val="00FE63DD"/>
    <w:rsid w:val="00FE6529"/>
    <w:rsid w:val="00FE65CB"/>
    <w:rsid w:val="00FE6809"/>
    <w:rsid w:val="00FE6B6D"/>
    <w:rsid w:val="00FE6D25"/>
    <w:rsid w:val="00FE7090"/>
    <w:rsid w:val="00FE76E4"/>
    <w:rsid w:val="00FE7784"/>
    <w:rsid w:val="00FE7827"/>
    <w:rsid w:val="00FE78AE"/>
    <w:rsid w:val="00FE7D53"/>
    <w:rsid w:val="00FF0096"/>
    <w:rsid w:val="00FF051D"/>
    <w:rsid w:val="00FF0800"/>
    <w:rsid w:val="00FF082B"/>
    <w:rsid w:val="00FF09F6"/>
    <w:rsid w:val="00FF0A71"/>
    <w:rsid w:val="00FF0F91"/>
    <w:rsid w:val="00FF1024"/>
    <w:rsid w:val="00FF106F"/>
    <w:rsid w:val="00FF1071"/>
    <w:rsid w:val="00FF133E"/>
    <w:rsid w:val="00FF13DD"/>
    <w:rsid w:val="00FF15C3"/>
    <w:rsid w:val="00FF1645"/>
    <w:rsid w:val="00FF1801"/>
    <w:rsid w:val="00FF18C3"/>
    <w:rsid w:val="00FF19DF"/>
    <w:rsid w:val="00FF1E15"/>
    <w:rsid w:val="00FF1ED7"/>
    <w:rsid w:val="00FF1F5E"/>
    <w:rsid w:val="00FF2074"/>
    <w:rsid w:val="00FF20B5"/>
    <w:rsid w:val="00FF2264"/>
    <w:rsid w:val="00FF2284"/>
    <w:rsid w:val="00FF24C0"/>
    <w:rsid w:val="00FF25D6"/>
    <w:rsid w:val="00FF2733"/>
    <w:rsid w:val="00FF293E"/>
    <w:rsid w:val="00FF2AD9"/>
    <w:rsid w:val="00FF2F77"/>
    <w:rsid w:val="00FF333C"/>
    <w:rsid w:val="00FF389C"/>
    <w:rsid w:val="00FF3C88"/>
    <w:rsid w:val="00FF3D72"/>
    <w:rsid w:val="00FF45AF"/>
    <w:rsid w:val="00FF4701"/>
    <w:rsid w:val="00FF4964"/>
    <w:rsid w:val="00FF49CC"/>
    <w:rsid w:val="00FF4A16"/>
    <w:rsid w:val="00FF4A4D"/>
    <w:rsid w:val="00FF4CF9"/>
    <w:rsid w:val="00FF4E54"/>
    <w:rsid w:val="00FF4F0D"/>
    <w:rsid w:val="00FF52D6"/>
    <w:rsid w:val="00FF577A"/>
    <w:rsid w:val="00FF57B2"/>
    <w:rsid w:val="00FF596C"/>
    <w:rsid w:val="00FF5B01"/>
    <w:rsid w:val="00FF5B71"/>
    <w:rsid w:val="00FF5C7E"/>
    <w:rsid w:val="00FF5C8B"/>
    <w:rsid w:val="00FF5EB1"/>
    <w:rsid w:val="00FF5F82"/>
    <w:rsid w:val="00FF6306"/>
    <w:rsid w:val="00FF660C"/>
    <w:rsid w:val="00FF6B0B"/>
    <w:rsid w:val="00FF6ED4"/>
    <w:rsid w:val="00FF70C9"/>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5C4E"/>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SGS Table Basic 1,ST Table,Check(v),Table-Text,x Tableau page de garde,表（文字列）"/>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link w:val="ProposalChar"/>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paragraph" w:customStyle="1" w:styleId="B6">
    <w:name w:val="B6"/>
    <w:basedOn w:val="B5"/>
    <w:link w:val="B6Char"/>
    <w:qFormat/>
    <w:rsid w:val="001963C4"/>
    <w:pPr>
      <w:ind w:left="1985"/>
      <w:textAlignment w:val="baseline"/>
    </w:pPr>
    <w:rPr>
      <w:rFonts w:eastAsia="Times New Roman"/>
      <w:color w:val="auto"/>
      <w:lang w:val="en-GB" w:eastAsia="zh-CN"/>
    </w:rPr>
  </w:style>
  <w:style w:type="character" w:customStyle="1" w:styleId="B6Char">
    <w:name w:val="B6 Char"/>
    <w:link w:val="B6"/>
    <w:qFormat/>
    <w:rsid w:val="001963C4"/>
    <w:rPr>
      <w:rFonts w:eastAsia="Times New Roman"/>
      <w:lang w:val="en-GB"/>
    </w:rPr>
  </w:style>
  <w:style w:type="paragraph" w:customStyle="1" w:styleId="B7">
    <w:name w:val="B7"/>
    <w:basedOn w:val="B6"/>
    <w:link w:val="B7Char"/>
    <w:qFormat/>
    <w:rsid w:val="001963C4"/>
    <w:pPr>
      <w:ind w:left="2269"/>
    </w:pPr>
  </w:style>
  <w:style w:type="character" w:customStyle="1" w:styleId="B7Char">
    <w:name w:val="B7 Char"/>
    <w:link w:val="B7"/>
    <w:qFormat/>
    <w:rsid w:val="001963C4"/>
    <w:rPr>
      <w:rFonts w:eastAsia="Times New Roman"/>
      <w:lang w:val="en-GB"/>
    </w:rPr>
  </w:style>
  <w:style w:type="paragraph" w:customStyle="1" w:styleId="B8">
    <w:name w:val="B8"/>
    <w:basedOn w:val="B7"/>
    <w:qFormat/>
    <w:rsid w:val="009E6F71"/>
    <w:pPr>
      <w:ind w:left="2552"/>
    </w:pPr>
  </w:style>
  <w:style w:type="character" w:customStyle="1" w:styleId="ProposalChar">
    <w:name w:val="Proposal Char"/>
    <w:link w:val="Proposal"/>
    <w:qFormat/>
    <w:rsid w:val="0094004D"/>
    <w:rPr>
      <w:rFonts w:ascii="Arial" w:eastAsia="Times New Roman" w:hAnsi="Arial"/>
      <w:b/>
      <w:bCs/>
      <w:lang w:val="en-GB"/>
    </w:rPr>
  </w:style>
  <w:style w:type="paragraph" w:customStyle="1" w:styleId="Style2">
    <w:name w:val="Style2"/>
    <w:basedOn w:val="Caption"/>
    <w:qFormat/>
    <w:rsid w:val="00B548CA"/>
    <w:pPr>
      <w:numPr>
        <w:numId w:val="83"/>
      </w:numPr>
      <w:overflowPunct/>
      <w:autoSpaceDE/>
      <w:autoSpaceDN/>
      <w:adjustRightInd/>
      <w:spacing w:before="120" w:after="120" w:line="278" w:lineRule="auto"/>
    </w:pPr>
    <w:rPr>
      <w:rFonts w:eastAsia="SimHei"/>
      <w:bCs w:val="0"/>
      <w:i/>
      <w:color w:val="auto"/>
      <w:sz w:val="22"/>
      <w:szCs w:val="22"/>
      <w:lang w:eastAsia="en-US"/>
    </w:rPr>
  </w:style>
  <w:style w:type="paragraph" w:customStyle="1" w:styleId="3GPPNormalText">
    <w:name w:val="3GPP Normal Text"/>
    <w:basedOn w:val="BodyText"/>
    <w:link w:val="3GPPNormalTextChar"/>
    <w:qFormat/>
    <w:rsid w:val="002415CE"/>
    <w:pPr>
      <w:overflowPunct/>
      <w:autoSpaceDE/>
      <w:autoSpaceDN/>
      <w:adjustRightInd/>
      <w:jc w:val="both"/>
    </w:pPr>
    <w:rPr>
      <w:rFonts w:eastAsia="MS Mincho"/>
      <w:color w:val="auto"/>
      <w:sz w:val="22"/>
      <w:szCs w:val="24"/>
      <w:lang w:val="x-none" w:eastAsia="x-none"/>
    </w:rPr>
  </w:style>
  <w:style w:type="character" w:customStyle="1" w:styleId="3GPPNormalTextChar">
    <w:name w:val="3GPP Normal Text Char"/>
    <w:link w:val="3GPPNormalText"/>
    <w:qFormat/>
    <w:rsid w:val="002415CE"/>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TotalTime>
  <Pages>10</Pages>
  <Words>3472</Words>
  <Characters>19794</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23220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293</cp:revision>
  <cp:lastPrinted>2024-03-14T07:00:00Z</cp:lastPrinted>
  <dcterms:created xsi:type="dcterms:W3CDTF">2026-01-13T05:29:00Z</dcterms:created>
  <dcterms:modified xsi:type="dcterms:W3CDTF">2026-01-29T23:31:00Z</dcterms:modified>
  <cp:category/>
</cp:coreProperties>
</file>